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2227A9" w14:textId="3341F514" w:rsidR="004C15FD" w:rsidRPr="004C15FD" w:rsidRDefault="00897C62" w:rsidP="00310DE3">
      <w:pPr>
        <w:pStyle w:val="Heading1"/>
        <w:jc w:val="center"/>
      </w:pPr>
      <w:r w:rsidRPr="004C15FD">
        <w:t>Trainers</w:t>
      </w:r>
      <w:r w:rsidR="00777559" w:rsidRPr="004C15FD">
        <w:t>’ Guide</w:t>
      </w:r>
      <w:r w:rsidR="00310DE3">
        <w:t xml:space="preserve"> - </w:t>
      </w:r>
      <w:r w:rsidR="00197D93">
        <w:t>Health Equity</w:t>
      </w:r>
    </w:p>
    <w:p w14:paraId="0C2436CB" w14:textId="3E8F044D" w:rsidR="00475EA8" w:rsidRPr="00310DE3" w:rsidRDefault="009E4F4A" w:rsidP="75417F72">
      <w:pPr>
        <w:spacing w:line="240" w:lineRule="auto"/>
        <w:rPr>
          <w:rFonts w:eastAsia="Times New Roman" w:cs="Times New Roman"/>
          <w:color w:val="000000" w:themeColor="text1"/>
        </w:rPr>
      </w:pPr>
      <w:r w:rsidRPr="00310DE3">
        <w:rPr>
          <w:rFonts w:eastAsia="Times New Roman" w:cs="Times New Roman"/>
          <w:color w:val="000000" w:themeColor="text1"/>
        </w:rPr>
        <w:t xml:space="preserve">Poverty and social injustice result in </w:t>
      </w:r>
      <w:r w:rsidR="006F26E6" w:rsidRPr="00310DE3">
        <w:rPr>
          <w:rFonts w:eastAsia="Times New Roman" w:cs="Times New Roman"/>
          <w:color w:val="000000" w:themeColor="text1"/>
        </w:rPr>
        <w:t xml:space="preserve">health inequities that have a profound negative impact on </w:t>
      </w:r>
      <w:r w:rsidR="00E70F51" w:rsidRPr="00310DE3">
        <w:rPr>
          <w:rFonts w:eastAsia="Times New Roman" w:cs="Times New Roman"/>
          <w:color w:val="000000" w:themeColor="text1"/>
        </w:rPr>
        <w:t>the physical and mental health of individuals throughout the life</w:t>
      </w:r>
      <w:r w:rsidR="0076584D" w:rsidRPr="00310DE3">
        <w:rPr>
          <w:rFonts w:eastAsia="Times New Roman" w:cs="Times New Roman"/>
          <w:color w:val="000000" w:themeColor="text1"/>
        </w:rPr>
        <w:t>span</w:t>
      </w:r>
      <w:r w:rsidR="00E70F51" w:rsidRPr="00310DE3">
        <w:rPr>
          <w:rFonts w:eastAsia="Times New Roman" w:cs="Times New Roman"/>
          <w:color w:val="000000" w:themeColor="text1"/>
        </w:rPr>
        <w:t xml:space="preserve">. </w:t>
      </w:r>
      <w:r w:rsidR="0076584D" w:rsidRPr="00310DE3">
        <w:rPr>
          <w:rFonts w:eastAsia="Times New Roman" w:cs="Times New Roman"/>
          <w:color w:val="000000" w:themeColor="text1"/>
        </w:rPr>
        <w:t xml:space="preserve">Lack of access to the social determinants of health including </w:t>
      </w:r>
      <w:r w:rsidR="00E2725D" w:rsidRPr="00310DE3">
        <w:rPr>
          <w:rFonts w:eastAsia="Times New Roman" w:cs="Times New Roman"/>
          <w:color w:val="000000" w:themeColor="text1"/>
        </w:rPr>
        <w:t xml:space="preserve">healthy food and nutrition, health care, </w:t>
      </w:r>
      <w:r w:rsidR="00EF1436" w:rsidRPr="00310DE3">
        <w:rPr>
          <w:rFonts w:eastAsia="Times New Roman" w:cs="Times New Roman"/>
          <w:color w:val="000000" w:themeColor="text1"/>
        </w:rPr>
        <w:t xml:space="preserve">quality education and </w:t>
      </w:r>
      <w:r w:rsidR="00E2725D" w:rsidRPr="00310DE3">
        <w:rPr>
          <w:rFonts w:eastAsia="Times New Roman" w:cs="Times New Roman"/>
          <w:color w:val="000000" w:themeColor="text1"/>
        </w:rPr>
        <w:t xml:space="preserve">healthy community environments explain </w:t>
      </w:r>
      <w:r w:rsidR="00EF1436" w:rsidRPr="00310DE3">
        <w:rPr>
          <w:rFonts w:eastAsia="Times New Roman" w:cs="Times New Roman"/>
          <w:color w:val="000000" w:themeColor="text1"/>
        </w:rPr>
        <w:t xml:space="preserve">how </w:t>
      </w:r>
      <w:r w:rsidR="00133DB8" w:rsidRPr="00310DE3">
        <w:rPr>
          <w:rFonts w:eastAsia="Times New Roman" w:cs="Times New Roman"/>
          <w:color w:val="000000" w:themeColor="text1"/>
        </w:rPr>
        <w:t>social injustice negatively a</w:t>
      </w:r>
      <w:r w:rsidR="000F3026" w:rsidRPr="00310DE3">
        <w:rPr>
          <w:rFonts w:eastAsia="Times New Roman" w:cs="Times New Roman"/>
          <w:color w:val="000000" w:themeColor="text1"/>
        </w:rPr>
        <w:t>f</w:t>
      </w:r>
      <w:r w:rsidR="00133DB8" w:rsidRPr="00310DE3">
        <w:rPr>
          <w:rFonts w:eastAsia="Times New Roman" w:cs="Times New Roman"/>
          <w:color w:val="000000" w:themeColor="text1"/>
        </w:rPr>
        <w:t>fects the health and wellbei</w:t>
      </w:r>
      <w:r w:rsidR="000F3026" w:rsidRPr="00310DE3">
        <w:rPr>
          <w:rFonts w:eastAsia="Times New Roman" w:cs="Times New Roman"/>
          <w:color w:val="000000" w:themeColor="text1"/>
        </w:rPr>
        <w:t>n</w:t>
      </w:r>
      <w:r w:rsidR="00133DB8" w:rsidRPr="00310DE3">
        <w:rPr>
          <w:rFonts w:eastAsia="Times New Roman" w:cs="Times New Roman"/>
          <w:color w:val="000000" w:themeColor="text1"/>
        </w:rPr>
        <w:t>g of people</w:t>
      </w:r>
      <w:r w:rsidR="000F3026" w:rsidRPr="00310DE3">
        <w:rPr>
          <w:rFonts w:eastAsia="Times New Roman" w:cs="Times New Roman"/>
          <w:color w:val="000000" w:themeColor="text1"/>
        </w:rPr>
        <w:t xml:space="preserve">. </w:t>
      </w:r>
      <w:r w:rsidR="00245BC6" w:rsidRPr="00310DE3">
        <w:rPr>
          <w:rFonts w:eastAsia="Times New Roman" w:cs="Times New Roman"/>
          <w:color w:val="000000" w:themeColor="text1"/>
        </w:rPr>
        <w:t xml:space="preserve">Solutions to social injustice and related health </w:t>
      </w:r>
      <w:r w:rsidR="00F953ED" w:rsidRPr="00310DE3">
        <w:rPr>
          <w:rFonts w:eastAsia="Times New Roman" w:cs="Times New Roman"/>
          <w:color w:val="000000" w:themeColor="text1"/>
        </w:rPr>
        <w:t>i</w:t>
      </w:r>
      <w:r w:rsidR="00245BC6" w:rsidRPr="00310DE3">
        <w:rPr>
          <w:rFonts w:eastAsia="Times New Roman" w:cs="Times New Roman"/>
          <w:color w:val="000000" w:themeColor="text1"/>
        </w:rPr>
        <w:t>nequities require</w:t>
      </w:r>
      <w:r w:rsidR="00F953ED" w:rsidRPr="00310DE3">
        <w:rPr>
          <w:rFonts w:eastAsia="Times New Roman" w:cs="Times New Roman"/>
          <w:color w:val="000000" w:themeColor="text1"/>
        </w:rPr>
        <w:t xml:space="preserve"> interventions across all layers of the social-ecological mode</w:t>
      </w:r>
      <w:r w:rsidR="00BE163D" w:rsidRPr="00310DE3">
        <w:rPr>
          <w:rFonts w:eastAsia="Times New Roman" w:cs="Times New Roman"/>
          <w:color w:val="000000" w:themeColor="text1"/>
        </w:rPr>
        <w:t xml:space="preserve">l so that policies </w:t>
      </w:r>
      <w:r w:rsidR="00A876F1" w:rsidRPr="00310DE3">
        <w:rPr>
          <w:rFonts w:eastAsia="Times New Roman" w:cs="Times New Roman"/>
          <w:color w:val="000000" w:themeColor="text1"/>
        </w:rPr>
        <w:t xml:space="preserve">all people can live in </w:t>
      </w:r>
      <w:r w:rsidR="00836E42" w:rsidRPr="00310DE3">
        <w:rPr>
          <w:rFonts w:eastAsia="Times New Roman" w:cs="Times New Roman"/>
          <w:color w:val="000000" w:themeColor="text1"/>
        </w:rPr>
        <w:t xml:space="preserve">healthy </w:t>
      </w:r>
      <w:r w:rsidR="00A876F1" w:rsidRPr="00310DE3">
        <w:rPr>
          <w:rFonts w:eastAsia="Times New Roman" w:cs="Times New Roman"/>
          <w:color w:val="000000" w:themeColor="text1"/>
        </w:rPr>
        <w:t xml:space="preserve">communities where </w:t>
      </w:r>
      <w:r w:rsidR="00326749" w:rsidRPr="00310DE3">
        <w:rPr>
          <w:rFonts w:eastAsia="Times New Roman" w:cs="Times New Roman"/>
          <w:color w:val="000000" w:themeColor="text1"/>
        </w:rPr>
        <w:t xml:space="preserve">they </w:t>
      </w:r>
      <w:r w:rsidR="00A876F1" w:rsidRPr="00310DE3">
        <w:rPr>
          <w:rFonts w:eastAsia="Times New Roman" w:cs="Times New Roman"/>
          <w:color w:val="000000" w:themeColor="text1"/>
        </w:rPr>
        <w:t>and their families can have access to the social determinants of health</w:t>
      </w:r>
      <w:r w:rsidR="00F953ED" w:rsidRPr="00310DE3">
        <w:rPr>
          <w:rFonts w:eastAsia="Times New Roman" w:cs="Times New Roman"/>
          <w:color w:val="000000" w:themeColor="text1"/>
        </w:rPr>
        <w:t xml:space="preserve">. </w:t>
      </w:r>
    </w:p>
    <w:p w14:paraId="123D874B" w14:textId="57C8E552" w:rsidR="0017298F" w:rsidRPr="00310DE3" w:rsidRDefault="4A3D53AC" w:rsidP="75417F72">
      <w:pPr>
        <w:spacing w:line="240" w:lineRule="auto"/>
        <w:rPr>
          <w:rFonts w:eastAsia="Times New Roman" w:cs="Times New Roman"/>
          <w:color w:val="000000" w:themeColor="text1"/>
        </w:rPr>
      </w:pPr>
      <w:r w:rsidRPr="00310DE3">
        <w:rPr>
          <w:rFonts w:eastAsia="Times New Roman" w:cs="Times New Roman"/>
          <w:color w:val="000000" w:themeColor="text1"/>
        </w:rPr>
        <w:t xml:space="preserve">This </w:t>
      </w:r>
      <w:r w:rsidR="00A876F1" w:rsidRPr="00310DE3">
        <w:rPr>
          <w:rFonts w:eastAsia="Times New Roman" w:cs="Times New Roman"/>
          <w:color w:val="000000" w:themeColor="text1"/>
        </w:rPr>
        <w:t>health equity</w:t>
      </w:r>
      <w:r w:rsidRPr="00310DE3">
        <w:rPr>
          <w:rFonts w:eastAsia="Times New Roman" w:cs="Times New Roman"/>
          <w:color w:val="000000" w:themeColor="text1"/>
        </w:rPr>
        <w:t xml:space="preserve"> module is designed for high school students </w:t>
      </w:r>
      <w:r w:rsidR="00114698" w:rsidRPr="00310DE3">
        <w:rPr>
          <w:rFonts w:eastAsia="Times New Roman" w:cs="Times New Roman"/>
          <w:color w:val="000000" w:themeColor="text1"/>
        </w:rPr>
        <w:t xml:space="preserve">to </w:t>
      </w:r>
      <w:r w:rsidRPr="00310DE3">
        <w:rPr>
          <w:rFonts w:eastAsia="Times New Roman" w:cs="Times New Roman"/>
          <w:color w:val="000000" w:themeColor="text1"/>
        </w:rPr>
        <w:t>build practical knowledge</w:t>
      </w:r>
      <w:r w:rsidR="00102D01" w:rsidRPr="00310DE3">
        <w:rPr>
          <w:rFonts w:eastAsia="Times New Roman" w:cs="Times New Roman"/>
          <w:color w:val="000000" w:themeColor="text1"/>
        </w:rPr>
        <w:t xml:space="preserve"> and encourage critical thinking</w:t>
      </w:r>
      <w:r w:rsidR="00730971" w:rsidRPr="00310DE3">
        <w:rPr>
          <w:rFonts w:eastAsia="Times New Roman" w:cs="Times New Roman"/>
          <w:color w:val="000000" w:themeColor="text1"/>
        </w:rPr>
        <w:t xml:space="preserve"> </w:t>
      </w:r>
      <w:r w:rsidR="00B714F6" w:rsidRPr="00310DE3">
        <w:rPr>
          <w:rFonts w:eastAsia="Times New Roman" w:cs="Times New Roman"/>
          <w:color w:val="000000" w:themeColor="text1"/>
        </w:rPr>
        <w:t>so they</w:t>
      </w:r>
      <w:r w:rsidR="00102D01" w:rsidRPr="00310DE3">
        <w:rPr>
          <w:rFonts w:eastAsia="Times New Roman" w:cs="Times New Roman"/>
          <w:color w:val="000000" w:themeColor="text1"/>
        </w:rPr>
        <w:t xml:space="preserve"> </w:t>
      </w:r>
      <w:r w:rsidR="00DB1748" w:rsidRPr="00310DE3">
        <w:rPr>
          <w:rFonts w:eastAsia="Times New Roman" w:cs="Times New Roman"/>
          <w:color w:val="000000" w:themeColor="text1"/>
        </w:rPr>
        <w:t xml:space="preserve">understand why social and health inequities </w:t>
      </w:r>
      <w:r w:rsidR="00AD5BA0" w:rsidRPr="00310DE3">
        <w:rPr>
          <w:rFonts w:eastAsia="Times New Roman" w:cs="Times New Roman"/>
          <w:color w:val="000000" w:themeColor="text1"/>
        </w:rPr>
        <w:t>are strongly connected</w:t>
      </w:r>
      <w:r w:rsidR="00730971" w:rsidRPr="00310DE3">
        <w:rPr>
          <w:rFonts w:eastAsia="Times New Roman" w:cs="Times New Roman"/>
          <w:color w:val="000000" w:themeColor="text1"/>
        </w:rPr>
        <w:t xml:space="preserve"> and </w:t>
      </w:r>
      <w:r w:rsidR="00AD5BA0" w:rsidRPr="00310DE3">
        <w:rPr>
          <w:rFonts w:eastAsia="Times New Roman" w:cs="Times New Roman"/>
          <w:color w:val="000000" w:themeColor="text1"/>
        </w:rPr>
        <w:t>how they can c</w:t>
      </w:r>
      <w:r w:rsidR="009E621E" w:rsidRPr="00310DE3">
        <w:rPr>
          <w:rFonts w:eastAsia="Times New Roman" w:cs="Times New Roman"/>
          <w:color w:val="000000" w:themeColor="text1"/>
        </w:rPr>
        <w:t>o</w:t>
      </w:r>
      <w:r w:rsidR="00AD5BA0" w:rsidRPr="00310DE3">
        <w:rPr>
          <w:rFonts w:eastAsia="Times New Roman" w:cs="Times New Roman"/>
          <w:color w:val="000000" w:themeColor="text1"/>
        </w:rPr>
        <w:t>ntr</w:t>
      </w:r>
      <w:r w:rsidR="009E621E" w:rsidRPr="00310DE3">
        <w:rPr>
          <w:rFonts w:eastAsia="Times New Roman" w:cs="Times New Roman"/>
          <w:color w:val="000000" w:themeColor="text1"/>
        </w:rPr>
        <w:t>i</w:t>
      </w:r>
      <w:r w:rsidR="00AD5BA0" w:rsidRPr="00310DE3">
        <w:rPr>
          <w:rFonts w:eastAsia="Times New Roman" w:cs="Times New Roman"/>
          <w:color w:val="000000" w:themeColor="text1"/>
        </w:rPr>
        <w:t>bute to identify solutions to address them</w:t>
      </w:r>
      <w:r w:rsidR="00730971" w:rsidRPr="00310DE3">
        <w:rPr>
          <w:rFonts w:eastAsia="Times New Roman" w:cs="Times New Roman"/>
          <w:color w:val="000000" w:themeColor="text1"/>
        </w:rPr>
        <w:t>.</w:t>
      </w:r>
      <w:r w:rsidR="00114698" w:rsidRPr="00310DE3">
        <w:rPr>
          <w:rFonts w:eastAsia="Times New Roman" w:cs="Times New Roman"/>
          <w:color w:val="000000" w:themeColor="text1"/>
        </w:rPr>
        <w:t xml:space="preserve"> </w:t>
      </w:r>
    </w:p>
    <w:p w14:paraId="305B30A2" w14:textId="77777777" w:rsidR="00B922F8" w:rsidRDefault="00B922F8" w:rsidP="00310DE3">
      <w:pPr>
        <w:pStyle w:val="Heading2"/>
      </w:pPr>
    </w:p>
    <w:p w14:paraId="24112860" w14:textId="2C3CB792" w:rsidR="0017298F" w:rsidRDefault="08621B5F" w:rsidP="00310DE3">
      <w:pPr>
        <w:pStyle w:val="Heading2"/>
      </w:pPr>
      <w:r w:rsidRPr="23BDB063">
        <w:t>Goals</w:t>
      </w:r>
      <w:r w:rsidR="0017298F" w:rsidRPr="23BDB063">
        <w:t>:</w:t>
      </w:r>
    </w:p>
    <w:p w14:paraId="2BB6E1C4" w14:textId="3545297A" w:rsidR="5EDEE39A" w:rsidRDefault="5EDEE39A" w:rsidP="00570001">
      <w:pPr>
        <w:spacing w:line="240" w:lineRule="auto"/>
        <w:rPr>
          <w:rFonts w:eastAsia="Times New Roman" w:cs="Times New Roman"/>
          <w:color w:val="000000" w:themeColor="text1"/>
          <w:sz w:val="28"/>
          <w:szCs w:val="28"/>
        </w:rPr>
      </w:pPr>
      <w:r w:rsidRPr="75417F72">
        <w:rPr>
          <w:rFonts w:eastAsia="Times New Roman" w:cs="Times New Roman"/>
          <w:color w:val="000000" w:themeColor="text1"/>
          <w:sz w:val="28"/>
          <w:szCs w:val="28"/>
        </w:rPr>
        <w:t>Students will:</w:t>
      </w:r>
    </w:p>
    <w:p w14:paraId="41022BB4" w14:textId="40AFCEAD" w:rsidR="00162E5C" w:rsidRPr="00162E5C" w:rsidRDefault="00162E5C">
      <w:pPr>
        <w:numPr>
          <w:ilvl w:val="0"/>
          <w:numId w:val="3"/>
        </w:numPr>
        <w:spacing w:after="0" w:line="240" w:lineRule="auto"/>
        <w:rPr>
          <w:rFonts w:eastAsia="Times New Roman" w:cs="Times New Roman"/>
          <w:color w:val="000000" w:themeColor="text1"/>
        </w:rPr>
      </w:pPr>
      <w:r w:rsidRPr="00162E5C">
        <w:rPr>
          <w:rFonts w:eastAsia="Times New Roman" w:cs="Times New Roman"/>
          <w:color w:val="000000" w:themeColor="text1"/>
        </w:rPr>
        <w:t>Explain what health equality, equity and justice are</w:t>
      </w:r>
      <w:r>
        <w:rPr>
          <w:rFonts w:eastAsia="Times New Roman" w:cs="Times New Roman"/>
          <w:color w:val="000000" w:themeColor="text1"/>
        </w:rPr>
        <w:t>.</w:t>
      </w:r>
      <w:r w:rsidRPr="00162E5C">
        <w:rPr>
          <w:rFonts w:eastAsia="Times New Roman" w:cs="Times New Roman"/>
          <w:color w:val="000000" w:themeColor="text1"/>
        </w:rPr>
        <w:t xml:space="preserve"> </w:t>
      </w:r>
    </w:p>
    <w:p w14:paraId="0B537322" w14:textId="33988ADB" w:rsidR="00162E5C" w:rsidRPr="00162E5C" w:rsidRDefault="00162E5C">
      <w:pPr>
        <w:numPr>
          <w:ilvl w:val="0"/>
          <w:numId w:val="4"/>
        </w:numPr>
        <w:spacing w:after="0" w:line="240" w:lineRule="auto"/>
        <w:rPr>
          <w:rFonts w:eastAsia="Times New Roman" w:cs="Times New Roman"/>
          <w:color w:val="000000" w:themeColor="text1"/>
        </w:rPr>
      </w:pPr>
      <w:r w:rsidRPr="00162E5C">
        <w:rPr>
          <w:rFonts w:eastAsia="Times New Roman" w:cs="Times New Roman"/>
          <w:color w:val="000000" w:themeColor="text1"/>
        </w:rPr>
        <w:t>Explain why poverty causes poor health</w:t>
      </w:r>
      <w:r>
        <w:rPr>
          <w:rFonts w:eastAsia="Times New Roman" w:cs="Times New Roman"/>
          <w:color w:val="000000" w:themeColor="text1"/>
        </w:rPr>
        <w:t>.</w:t>
      </w:r>
    </w:p>
    <w:p w14:paraId="1B74918E" w14:textId="7E13BC63" w:rsidR="00162E5C" w:rsidRPr="00162E5C" w:rsidRDefault="00162E5C">
      <w:pPr>
        <w:numPr>
          <w:ilvl w:val="0"/>
          <w:numId w:val="4"/>
        </w:numPr>
        <w:spacing w:after="0" w:line="240" w:lineRule="auto"/>
        <w:rPr>
          <w:rFonts w:eastAsia="Times New Roman" w:cs="Times New Roman"/>
          <w:color w:val="000000" w:themeColor="text1"/>
        </w:rPr>
      </w:pPr>
      <w:r w:rsidRPr="00162E5C">
        <w:rPr>
          <w:rFonts w:eastAsia="Times New Roman" w:cs="Times New Roman"/>
          <w:color w:val="000000" w:themeColor="text1"/>
        </w:rPr>
        <w:t>Explain why racism causes poor health</w:t>
      </w:r>
      <w:r>
        <w:rPr>
          <w:rFonts w:eastAsia="Times New Roman" w:cs="Times New Roman"/>
          <w:color w:val="000000" w:themeColor="text1"/>
        </w:rPr>
        <w:t>.</w:t>
      </w:r>
    </w:p>
    <w:p w14:paraId="6200C2E2" w14:textId="562F1115" w:rsidR="00162E5C" w:rsidRPr="00162E5C" w:rsidRDefault="00162E5C">
      <w:pPr>
        <w:numPr>
          <w:ilvl w:val="0"/>
          <w:numId w:val="4"/>
        </w:numPr>
        <w:spacing w:line="240" w:lineRule="auto"/>
        <w:rPr>
          <w:rFonts w:eastAsia="Times New Roman" w:cs="Times New Roman"/>
          <w:color w:val="000000" w:themeColor="text1"/>
        </w:rPr>
      </w:pPr>
      <w:r w:rsidRPr="00162E5C">
        <w:rPr>
          <w:rFonts w:eastAsia="Times New Roman" w:cs="Times New Roman"/>
          <w:color w:val="000000" w:themeColor="text1"/>
        </w:rPr>
        <w:t>Identify how to improve health equity in the short, middle and long- term</w:t>
      </w:r>
      <w:r>
        <w:rPr>
          <w:rFonts w:eastAsia="Times New Roman" w:cs="Times New Roman"/>
          <w:color w:val="000000" w:themeColor="text1"/>
        </w:rPr>
        <w:t>.</w:t>
      </w:r>
    </w:p>
    <w:p w14:paraId="66EAD165" w14:textId="71BC0B38" w:rsidR="0017298F" w:rsidRPr="00CF2EEE" w:rsidRDefault="0B60D8FD" w:rsidP="00310DE3">
      <w:pPr>
        <w:pStyle w:val="Heading2"/>
      </w:pPr>
      <w:r w:rsidRPr="75417F72">
        <w:t>Grade level</w:t>
      </w:r>
      <w:r w:rsidR="00310DE3">
        <w:t>:</w:t>
      </w:r>
    </w:p>
    <w:p w14:paraId="40E410C3" w14:textId="0BC6050B" w:rsidR="0B60D8FD" w:rsidRDefault="0B60D8FD" w:rsidP="00570001">
      <w:pPr>
        <w:spacing w:line="240" w:lineRule="auto"/>
        <w:rPr>
          <w:rFonts w:eastAsia="Times New Roman" w:cs="Times New Roman"/>
          <w:color w:val="000000" w:themeColor="text1"/>
        </w:rPr>
      </w:pPr>
      <w:r w:rsidRPr="622B480E">
        <w:rPr>
          <w:rFonts w:eastAsia="Times New Roman" w:cs="Times New Roman"/>
          <w:color w:val="000000" w:themeColor="text1"/>
        </w:rPr>
        <w:t>9-12</w:t>
      </w:r>
      <w:r w:rsidRPr="622B480E">
        <w:rPr>
          <w:rFonts w:eastAsia="Times New Roman" w:cs="Times New Roman"/>
          <w:color w:val="000000" w:themeColor="text1"/>
          <w:vertAlign w:val="superscript"/>
        </w:rPr>
        <w:t>th</w:t>
      </w:r>
      <w:r w:rsidRPr="622B480E">
        <w:rPr>
          <w:rFonts w:eastAsia="Times New Roman" w:cs="Times New Roman"/>
          <w:color w:val="000000" w:themeColor="text1"/>
        </w:rPr>
        <w:t xml:space="preserve"> Gra</w:t>
      </w:r>
      <w:r w:rsidR="00A616AC" w:rsidRPr="622B480E">
        <w:rPr>
          <w:rFonts w:eastAsia="Times New Roman" w:cs="Times New Roman"/>
          <w:color w:val="000000" w:themeColor="text1"/>
        </w:rPr>
        <w:t>d</w:t>
      </w:r>
      <w:r w:rsidRPr="622B480E">
        <w:rPr>
          <w:rFonts w:eastAsia="Times New Roman" w:cs="Times New Roman"/>
          <w:color w:val="000000" w:themeColor="text1"/>
        </w:rPr>
        <w:t>e</w:t>
      </w:r>
    </w:p>
    <w:p w14:paraId="73EFF6EA" w14:textId="39487AD8" w:rsidR="0B60D8FD" w:rsidRDefault="0B60D8FD" w:rsidP="00310DE3">
      <w:pPr>
        <w:pStyle w:val="Heading2"/>
      </w:pPr>
      <w:r w:rsidRPr="75417F72">
        <w:t>Number of Sessions</w:t>
      </w:r>
      <w:r w:rsidR="00994BFF">
        <w:t>:</w:t>
      </w:r>
    </w:p>
    <w:p w14:paraId="597002A1" w14:textId="14CD2BB2" w:rsidR="0017298F" w:rsidRDefault="000E4C75" w:rsidP="0017298F">
      <w:pPr>
        <w:spacing w:line="240" w:lineRule="auto"/>
        <w:rPr>
          <w:rFonts w:eastAsia="Times New Roman" w:cs="Times New Roman"/>
          <w:color w:val="000000" w:themeColor="text1"/>
        </w:rPr>
      </w:pPr>
      <w:r>
        <w:rPr>
          <w:rFonts w:eastAsia="Times New Roman" w:cs="Times New Roman"/>
          <w:color w:val="000000" w:themeColor="text1"/>
        </w:rPr>
        <w:t>1</w:t>
      </w:r>
      <w:r w:rsidR="0B60D8FD" w:rsidRPr="622B480E">
        <w:rPr>
          <w:rFonts w:eastAsia="Times New Roman" w:cs="Times New Roman"/>
          <w:color w:val="000000" w:themeColor="text1"/>
        </w:rPr>
        <w:t xml:space="preserve"> session </w:t>
      </w:r>
      <w:r w:rsidR="008464E6" w:rsidRPr="622B480E">
        <w:rPr>
          <w:rFonts w:eastAsia="Times New Roman" w:cs="Times New Roman"/>
          <w:color w:val="000000" w:themeColor="text1"/>
        </w:rPr>
        <w:t>(</w:t>
      </w:r>
      <w:r w:rsidR="008211C1">
        <w:rPr>
          <w:rFonts w:eastAsia="Times New Roman" w:cs="Times New Roman"/>
          <w:color w:val="000000" w:themeColor="text1"/>
        </w:rPr>
        <w:t>6</w:t>
      </w:r>
      <w:r w:rsidR="0017298F" w:rsidRPr="622B480E">
        <w:rPr>
          <w:rFonts w:eastAsia="Times New Roman" w:cs="Times New Roman"/>
          <w:color w:val="000000" w:themeColor="text1"/>
        </w:rPr>
        <w:t>0 minutes</w:t>
      </w:r>
      <w:r w:rsidR="008464E6" w:rsidRPr="622B480E">
        <w:rPr>
          <w:rFonts w:eastAsia="Times New Roman" w:cs="Times New Roman"/>
          <w:color w:val="000000" w:themeColor="text1"/>
        </w:rPr>
        <w:t>)</w:t>
      </w:r>
      <w:r w:rsidR="392BA8F8" w:rsidRPr="622B480E">
        <w:rPr>
          <w:rFonts w:eastAsia="Times New Roman" w:cs="Times New Roman"/>
          <w:color w:val="000000" w:themeColor="text1"/>
        </w:rPr>
        <w:t xml:space="preserve"> </w:t>
      </w:r>
    </w:p>
    <w:p w14:paraId="04D5D63A" w14:textId="3A36AE8D" w:rsidR="1929FB4A" w:rsidRDefault="1929FB4A" w:rsidP="1929FB4A">
      <w:pPr>
        <w:spacing w:line="240" w:lineRule="auto"/>
        <w:rPr>
          <w:rFonts w:eastAsia="Times New Roman" w:cs="Times New Roman"/>
          <w:color w:val="000000" w:themeColor="text1"/>
        </w:rPr>
      </w:pPr>
    </w:p>
    <w:p w14:paraId="70A76997" w14:textId="77777777" w:rsidR="00310DE3" w:rsidRDefault="00310DE3">
      <w:pPr>
        <w:rPr>
          <w:rFonts w:asciiTheme="majorHAnsi" w:eastAsia="Calibri" w:hAnsiTheme="majorHAnsi" w:cstheme="majorBidi"/>
          <w:color w:val="0F4761" w:themeColor="accent1" w:themeShade="BF"/>
          <w:sz w:val="32"/>
          <w:szCs w:val="32"/>
        </w:rPr>
      </w:pPr>
      <w:r>
        <w:rPr>
          <w:rFonts w:eastAsia="Calibri"/>
        </w:rPr>
        <w:br w:type="page"/>
      </w:r>
    </w:p>
    <w:p w14:paraId="2184601F" w14:textId="54EF0533" w:rsidR="00F820CC" w:rsidRDefault="00D728E8" w:rsidP="00F820CC">
      <w:pPr>
        <w:pStyle w:val="Heading2"/>
        <w:rPr>
          <w:rFonts w:eastAsia="Calibri"/>
        </w:rPr>
      </w:pPr>
      <w:r w:rsidRPr="00D728E8">
        <w:rPr>
          <w:rFonts w:eastAsia="Calibri"/>
        </w:rPr>
        <w:lastRenderedPageBreak/>
        <w:t>Health Equality, Equity and Justice</w:t>
      </w:r>
      <w:r w:rsidR="5BEEC6E2" w:rsidRPr="23BDB063">
        <w:rPr>
          <w:rFonts w:eastAsia="Calibri"/>
        </w:rPr>
        <w:t xml:space="preserve"> (Slide 1)</w:t>
      </w:r>
    </w:p>
    <w:p w14:paraId="6E68422D" w14:textId="1A6C2D1A" w:rsidR="00F820CC" w:rsidRDefault="399022A3" w:rsidP="00F820CC">
      <w:pPr>
        <w:pStyle w:val="Heading3"/>
        <w:rPr>
          <w:rFonts w:eastAsia="Calibri"/>
        </w:rPr>
      </w:pPr>
      <w:r w:rsidRPr="23BDB063">
        <w:rPr>
          <w:rFonts w:eastAsia="Calibri"/>
        </w:rPr>
        <w:t xml:space="preserve">Learning </w:t>
      </w:r>
      <w:r w:rsidR="00F820CC" w:rsidRPr="23BDB063">
        <w:rPr>
          <w:rFonts w:eastAsia="Calibri"/>
        </w:rPr>
        <w:t>Objective</w:t>
      </w:r>
      <w:r w:rsidR="0BE11163" w:rsidRPr="23BDB063">
        <w:rPr>
          <w:rFonts w:eastAsia="Calibri"/>
        </w:rPr>
        <w:t xml:space="preserve"> (Slide</w:t>
      </w:r>
      <w:r w:rsidR="00310DE3">
        <w:rPr>
          <w:rFonts w:eastAsia="Calibri"/>
        </w:rPr>
        <w:t xml:space="preserve"> </w:t>
      </w:r>
      <w:r w:rsidR="0BE11163" w:rsidRPr="23BDB063">
        <w:rPr>
          <w:rFonts w:eastAsia="Calibri"/>
        </w:rPr>
        <w:t>2)</w:t>
      </w:r>
    </w:p>
    <w:p w14:paraId="0CEEFE6C" w14:textId="77777777" w:rsidR="000D05D5" w:rsidRPr="000D05D5" w:rsidRDefault="000D05D5" w:rsidP="000D05D5">
      <w:pPr>
        <w:rPr>
          <w:rFonts w:eastAsia="Calibri"/>
        </w:rPr>
      </w:pPr>
      <w:r w:rsidRPr="000D05D5">
        <w:rPr>
          <w:rFonts w:eastAsia="Calibri"/>
        </w:rPr>
        <w:t>By the end of this session, students will be able to:</w:t>
      </w:r>
    </w:p>
    <w:p w14:paraId="47A33FF0" w14:textId="77777777" w:rsidR="000D05D5" w:rsidRPr="000D05D5" w:rsidRDefault="000D05D5">
      <w:pPr>
        <w:numPr>
          <w:ilvl w:val="0"/>
          <w:numId w:val="5"/>
        </w:numPr>
        <w:spacing w:after="0"/>
        <w:rPr>
          <w:rFonts w:eastAsia="Calibri"/>
        </w:rPr>
      </w:pPr>
      <w:r w:rsidRPr="000D05D5">
        <w:rPr>
          <w:rFonts w:eastAsia="Calibri"/>
        </w:rPr>
        <w:t>Explain what health equality, equity and justice are.</w:t>
      </w:r>
    </w:p>
    <w:p w14:paraId="5CD8B7B2" w14:textId="77777777" w:rsidR="000D05D5" w:rsidRPr="000D05D5" w:rsidRDefault="000D05D5">
      <w:pPr>
        <w:numPr>
          <w:ilvl w:val="0"/>
          <w:numId w:val="6"/>
        </w:numPr>
        <w:spacing w:after="0"/>
        <w:rPr>
          <w:rFonts w:eastAsia="Calibri"/>
        </w:rPr>
      </w:pPr>
      <w:r w:rsidRPr="000D05D5">
        <w:rPr>
          <w:rFonts w:eastAsia="Calibri"/>
        </w:rPr>
        <w:t>Explain why poverty causes poor health.</w:t>
      </w:r>
    </w:p>
    <w:p w14:paraId="010C1BE2" w14:textId="77777777" w:rsidR="000D05D5" w:rsidRPr="000D05D5" w:rsidRDefault="000D05D5">
      <w:pPr>
        <w:numPr>
          <w:ilvl w:val="0"/>
          <w:numId w:val="6"/>
        </w:numPr>
        <w:spacing w:after="0"/>
        <w:rPr>
          <w:rFonts w:eastAsia="Calibri"/>
        </w:rPr>
      </w:pPr>
      <w:r w:rsidRPr="000D05D5">
        <w:rPr>
          <w:rFonts w:eastAsia="Calibri"/>
        </w:rPr>
        <w:t>Explain why racism causes poor health.</w:t>
      </w:r>
    </w:p>
    <w:p w14:paraId="48965603" w14:textId="77777777" w:rsidR="000D05D5" w:rsidRPr="000D05D5" w:rsidRDefault="000D05D5">
      <w:pPr>
        <w:numPr>
          <w:ilvl w:val="0"/>
          <w:numId w:val="6"/>
        </w:numPr>
        <w:spacing w:after="0"/>
        <w:rPr>
          <w:rFonts w:eastAsia="Calibri"/>
        </w:rPr>
      </w:pPr>
      <w:r w:rsidRPr="000D05D5">
        <w:rPr>
          <w:rFonts w:eastAsia="Calibri"/>
        </w:rPr>
        <w:t>Identify how to improve health equity in the short, middle and long- term.</w:t>
      </w:r>
    </w:p>
    <w:p w14:paraId="31BF6A2A" w14:textId="7A8753F7" w:rsidR="00475914" w:rsidRDefault="6398D2BC" w:rsidP="00475914">
      <w:pPr>
        <w:pStyle w:val="Heading3"/>
        <w:rPr>
          <w:rFonts w:eastAsia="Calibri"/>
        </w:rPr>
      </w:pPr>
      <w:r w:rsidRPr="1797978F">
        <w:rPr>
          <w:rFonts w:eastAsia="Calibri"/>
        </w:rPr>
        <w:t>Materials</w:t>
      </w:r>
      <w:r w:rsidR="00475914" w:rsidRPr="1797978F">
        <w:rPr>
          <w:rFonts w:eastAsia="Calibri"/>
        </w:rPr>
        <w:t xml:space="preserve">: </w:t>
      </w:r>
    </w:p>
    <w:p w14:paraId="487310AE" w14:textId="0FB25C20" w:rsidR="00475914" w:rsidRDefault="0D20722A">
      <w:pPr>
        <w:pStyle w:val="ListParagraph"/>
        <w:numPr>
          <w:ilvl w:val="0"/>
          <w:numId w:val="1"/>
        </w:numPr>
        <w:rPr>
          <w:rFonts w:eastAsia="Calibri"/>
        </w:rPr>
      </w:pPr>
      <w:r w:rsidRPr="23BDB063">
        <w:rPr>
          <w:rFonts w:eastAsia="Calibri"/>
        </w:rPr>
        <w:t>PowerPoint</w:t>
      </w:r>
      <w:r w:rsidR="49386F8F" w:rsidRPr="23BDB063">
        <w:rPr>
          <w:rFonts w:eastAsia="Calibri"/>
        </w:rPr>
        <w:t xml:space="preserve"> </w:t>
      </w:r>
      <w:r w:rsidR="0D59CDBE" w:rsidRPr="23BDB063">
        <w:rPr>
          <w:rFonts w:eastAsia="Calibri"/>
        </w:rPr>
        <w:t>Session</w:t>
      </w:r>
      <w:r w:rsidR="0CDAF3F2" w:rsidRPr="23BDB063">
        <w:rPr>
          <w:rFonts w:eastAsia="Calibri"/>
        </w:rPr>
        <w:t xml:space="preserve"> 1</w:t>
      </w:r>
      <w:r w:rsidR="49386F8F" w:rsidRPr="23BDB063">
        <w:rPr>
          <w:rFonts w:eastAsia="Calibri"/>
        </w:rPr>
        <w:t xml:space="preserve"> </w:t>
      </w:r>
    </w:p>
    <w:p w14:paraId="2FC21931" w14:textId="5217D09F" w:rsidR="00342D34" w:rsidRPr="000962D2" w:rsidRDefault="1D56CD89">
      <w:pPr>
        <w:pStyle w:val="ListParagraph"/>
        <w:numPr>
          <w:ilvl w:val="0"/>
          <w:numId w:val="1"/>
        </w:numPr>
        <w:rPr>
          <w:rFonts w:eastAsia="Calibri"/>
        </w:rPr>
      </w:pPr>
      <w:r w:rsidRPr="75417F72">
        <w:rPr>
          <w:rFonts w:eastAsia="Calibri"/>
        </w:rPr>
        <w:t>Markers</w:t>
      </w:r>
      <w:r w:rsidR="13926554" w:rsidRPr="75417F72">
        <w:rPr>
          <w:rFonts w:eastAsia="Calibri"/>
        </w:rPr>
        <w:t xml:space="preserve"> and chart paper</w:t>
      </w:r>
      <w:r w:rsidR="002A63B8">
        <w:rPr>
          <w:rFonts w:eastAsia="Calibri"/>
        </w:rPr>
        <w:t xml:space="preserve"> or white board</w:t>
      </w:r>
    </w:p>
    <w:p w14:paraId="0067642D" w14:textId="5399E8AC" w:rsidR="13926554" w:rsidRDefault="00FB6211">
      <w:pPr>
        <w:pStyle w:val="ListParagraph"/>
        <w:numPr>
          <w:ilvl w:val="0"/>
          <w:numId w:val="1"/>
        </w:numPr>
        <w:rPr>
          <w:rFonts w:eastAsia="Calibri"/>
        </w:rPr>
      </w:pPr>
      <w:r w:rsidRPr="622B480E">
        <w:rPr>
          <w:rFonts w:eastAsia="Calibri"/>
        </w:rPr>
        <w:t>Colored s</w:t>
      </w:r>
      <w:r w:rsidR="13926554" w:rsidRPr="622B480E">
        <w:rPr>
          <w:rFonts w:eastAsia="Calibri"/>
        </w:rPr>
        <w:t>ticky notes</w:t>
      </w:r>
    </w:p>
    <w:p w14:paraId="28EFF44C" w14:textId="122BB92B" w:rsidR="13926554" w:rsidRDefault="13926554">
      <w:pPr>
        <w:pStyle w:val="ListParagraph"/>
        <w:numPr>
          <w:ilvl w:val="0"/>
          <w:numId w:val="1"/>
        </w:numPr>
        <w:rPr>
          <w:rFonts w:eastAsia="Calibri"/>
        </w:rPr>
      </w:pPr>
      <w:r w:rsidRPr="75417F72">
        <w:rPr>
          <w:rFonts w:eastAsia="Calibri"/>
        </w:rPr>
        <w:t>Computer or projector</w:t>
      </w:r>
    </w:p>
    <w:p w14:paraId="52A3C4A2" w14:textId="7FBE16B4" w:rsidR="13926554" w:rsidRDefault="13926554">
      <w:pPr>
        <w:pStyle w:val="ListParagraph"/>
        <w:numPr>
          <w:ilvl w:val="0"/>
          <w:numId w:val="1"/>
        </w:numPr>
        <w:rPr>
          <w:rFonts w:eastAsia="Calibri"/>
        </w:rPr>
      </w:pPr>
      <w:r w:rsidRPr="75417F72">
        <w:rPr>
          <w:rFonts w:eastAsia="Calibri"/>
        </w:rPr>
        <w:t>Student</w:t>
      </w:r>
      <w:r w:rsidR="7FEFC6AC" w:rsidRPr="75417F72">
        <w:rPr>
          <w:rFonts w:eastAsia="Calibri"/>
        </w:rPr>
        <w:t xml:space="preserve"> </w:t>
      </w:r>
      <w:r w:rsidRPr="75417F72">
        <w:rPr>
          <w:rFonts w:eastAsia="Calibri"/>
        </w:rPr>
        <w:t>reflection sheets</w:t>
      </w:r>
      <w:r w:rsidR="008239EA">
        <w:rPr>
          <w:rFonts w:eastAsia="Calibri"/>
        </w:rPr>
        <w:t xml:space="preserve"> (lined piece</w:t>
      </w:r>
      <w:r w:rsidR="005B5F3D">
        <w:rPr>
          <w:rFonts w:eastAsia="Calibri"/>
        </w:rPr>
        <w:t>s</w:t>
      </w:r>
      <w:r w:rsidR="008239EA">
        <w:rPr>
          <w:rFonts w:eastAsia="Calibri"/>
        </w:rPr>
        <w:t xml:space="preserve"> of paper)</w:t>
      </w:r>
    </w:p>
    <w:p w14:paraId="14D70331" w14:textId="77777777" w:rsidR="00B922F8" w:rsidRDefault="00B922F8" w:rsidP="00310DE3">
      <w:pPr>
        <w:pStyle w:val="Heading2"/>
      </w:pPr>
    </w:p>
    <w:p w14:paraId="4437C07E" w14:textId="35659377" w:rsidR="00F820CC" w:rsidRDefault="21C795F4" w:rsidP="00310DE3">
      <w:pPr>
        <w:pStyle w:val="Heading2"/>
      </w:pPr>
      <w:r w:rsidRPr="23BDB063">
        <w:t>Lesson Outline</w:t>
      </w:r>
    </w:p>
    <w:p w14:paraId="587917DF" w14:textId="5880E6D9" w:rsidR="00A46023" w:rsidRDefault="000962D2" w:rsidP="000962D2">
      <w:pPr>
        <w:pStyle w:val="Heading3"/>
        <w:rPr>
          <w:rFonts w:eastAsia="Calibri"/>
        </w:rPr>
      </w:pPr>
      <w:r w:rsidRPr="23BDB063">
        <w:rPr>
          <w:rFonts w:eastAsia="Calibri"/>
        </w:rPr>
        <w:t>Icebreaker</w:t>
      </w:r>
      <w:r w:rsidR="6039C6A2" w:rsidRPr="23BDB063">
        <w:rPr>
          <w:rFonts w:eastAsia="Calibri"/>
        </w:rPr>
        <w:t xml:space="preserve"> (</w:t>
      </w:r>
      <w:r w:rsidR="3E475545" w:rsidRPr="23BDB063">
        <w:rPr>
          <w:rFonts w:eastAsia="Calibri"/>
        </w:rPr>
        <w:t>Slide 3</w:t>
      </w:r>
      <w:r w:rsidR="6039C6A2" w:rsidRPr="23BDB063">
        <w:rPr>
          <w:rFonts w:eastAsia="Calibri"/>
        </w:rPr>
        <w:t>)</w:t>
      </w:r>
    </w:p>
    <w:p w14:paraId="18A7E6D5" w14:textId="56A3662C" w:rsidR="000962D2" w:rsidRPr="00016C2C" w:rsidRDefault="6039C6A2" w:rsidP="23BDB063">
      <w:pPr>
        <w:pStyle w:val="Heading4"/>
        <w:rPr>
          <w:rFonts w:eastAsia="Calibri"/>
        </w:rPr>
      </w:pPr>
      <w:r>
        <w:t>Discussion Questions</w:t>
      </w:r>
    </w:p>
    <w:p w14:paraId="4DA1FC90" w14:textId="77777777" w:rsidR="00A47462" w:rsidRPr="00E127F6" w:rsidRDefault="00A47462">
      <w:pPr>
        <w:pStyle w:val="Heading4"/>
        <w:numPr>
          <w:ilvl w:val="0"/>
          <w:numId w:val="7"/>
        </w:numPr>
        <w:spacing w:before="0" w:after="0"/>
        <w:rPr>
          <w:rFonts w:eastAsia="Calibri"/>
          <w:i w:val="0"/>
          <w:iCs w:val="0"/>
          <w:color w:val="000000" w:themeColor="text1"/>
        </w:rPr>
      </w:pPr>
      <w:r w:rsidRPr="00E127F6">
        <w:rPr>
          <w:rFonts w:eastAsia="Calibri"/>
          <w:i w:val="0"/>
          <w:iCs w:val="0"/>
          <w:color w:val="000000" w:themeColor="text1"/>
        </w:rPr>
        <w:t>What was your favorite place to visit as a young child?</w:t>
      </w:r>
    </w:p>
    <w:p w14:paraId="5A630D08" w14:textId="77777777" w:rsidR="00A47462" w:rsidRPr="00E127F6" w:rsidRDefault="00A47462">
      <w:pPr>
        <w:pStyle w:val="Heading4"/>
        <w:numPr>
          <w:ilvl w:val="0"/>
          <w:numId w:val="7"/>
        </w:numPr>
        <w:spacing w:before="0" w:after="0"/>
        <w:rPr>
          <w:rFonts w:eastAsia="Calibri"/>
          <w:i w:val="0"/>
          <w:iCs w:val="0"/>
          <w:color w:val="000000" w:themeColor="text1"/>
        </w:rPr>
      </w:pPr>
      <w:r w:rsidRPr="00E127F6">
        <w:rPr>
          <w:rFonts w:eastAsia="Calibri"/>
          <w:i w:val="0"/>
          <w:iCs w:val="0"/>
          <w:color w:val="000000" w:themeColor="text1"/>
        </w:rPr>
        <w:t xml:space="preserve"> What is your favorite place now?</w:t>
      </w:r>
    </w:p>
    <w:p w14:paraId="59362128" w14:textId="036728F8" w:rsidR="001F33B9" w:rsidRPr="00510F50" w:rsidRDefault="001F33B9" w:rsidP="00310DE3">
      <w:pPr>
        <w:pStyle w:val="Heading3"/>
        <w:rPr>
          <w:i/>
          <w:iCs/>
        </w:rPr>
      </w:pPr>
      <w:r w:rsidRPr="00510F50">
        <w:t xml:space="preserve">Health equality, equity and justice </w:t>
      </w:r>
      <w:r w:rsidR="00510F50" w:rsidRPr="00510F50">
        <w:t xml:space="preserve">(Slide 4- </w:t>
      </w:r>
      <w:r w:rsidR="00310DE3">
        <w:t>11</w:t>
      </w:r>
      <w:r w:rsidR="00510F50" w:rsidRPr="00510F50">
        <w:t>)</w:t>
      </w:r>
    </w:p>
    <w:p w14:paraId="67733EDE" w14:textId="51356EEE" w:rsidR="00762D1F" w:rsidRPr="0085341B" w:rsidRDefault="00762D1F" w:rsidP="23BDB063">
      <w:pPr>
        <w:pStyle w:val="Heading4"/>
        <w:rPr>
          <w:rFonts w:eastAsia="Calibri"/>
          <w:sz w:val="28"/>
          <w:szCs w:val="28"/>
        </w:rPr>
      </w:pPr>
      <w:r>
        <w:t>Facilitator</w:t>
      </w:r>
      <w:r w:rsidR="00DB0788">
        <w:t xml:space="preserve"> talking points</w:t>
      </w:r>
      <w:r>
        <w:t>:</w:t>
      </w:r>
      <w:r w:rsidR="317D283F">
        <w:t xml:space="preserve"> </w:t>
      </w:r>
    </w:p>
    <w:p w14:paraId="5DEFB85B" w14:textId="736A2E11" w:rsidR="00D65405" w:rsidRDefault="00D65405">
      <w:pPr>
        <w:pStyle w:val="ListParagraph"/>
        <w:numPr>
          <w:ilvl w:val="0"/>
          <w:numId w:val="2"/>
        </w:numPr>
        <w:rPr>
          <w:rFonts w:eastAsia="Calibri"/>
        </w:rPr>
      </w:pPr>
      <w:r w:rsidRPr="00D65405">
        <w:rPr>
          <w:rFonts w:eastAsia="Calibri"/>
        </w:rPr>
        <w:t>Present the scenarios</w:t>
      </w:r>
      <w:r>
        <w:rPr>
          <w:rFonts w:eastAsia="Calibri"/>
        </w:rPr>
        <w:t xml:space="preserve"> on each slide</w:t>
      </w:r>
      <w:r w:rsidRPr="00D65405">
        <w:rPr>
          <w:rFonts w:eastAsia="Calibri"/>
        </w:rPr>
        <w:t xml:space="preserve"> (one by one) and have the students engage in a thoughtful discussion to decide whether they represent equality, equity or justice principles.</w:t>
      </w:r>
      <w:r w:rsidR="004B2D10">
        <w:rPr>
          <w:rFonts w:eastAsia="Calibri"/>
        </w:rPr>
        <w:t xml:space="preserve"> Total discussion time should be approximately 10 minutes.</w:t>
      </w:r>
    </w:p>
    <w:p w14:paraId="1F779697" w14:textId="011A02F2" w:rsidR="00EE16AB" w:rsidRPr="00A46023" w:rsidRDefault="00151502">
      <w:pPr>
        <w:pStyle w:val="ListParagraph"/>
        <w:numPr>
          <w:ilvl w:val="0"/>
          <w:numId w:val="2"/>
        </w:numPr>
        <w:rPr>
          <w:rFonts w:eastAsia="Calibri"/>
        </w:rPr>
      </w:pPr>
      <w:r>
        <w:rPr>
          <w:rFonts w:eastAsia="Calibri"/>
        </w:rPr>
        <w:t xml:space="preserve">Equality assumes that all people benefit </w:t>
      </w:r>
      <w:r w:rsidR="000E40A7">
        <w:rPr>
          <w:rFonts w:eastAsia="Calibri"/>
        </w:rPr>
        <w:t>equally</w:t>
      </w:r>
      <w:r>
        <w:rPr>
          <w:rFonts w:eastAsia="Calibri"/>
        </w:rPr>
        <w:t xml:space="preserve"> from </w:t>
      </w:r>
      <w:r w:rsidR="007E17F1">
        <w:rPr>
          <w:rFonts w:eastAsia="Calibri"/>
        </w:rPr>
        <w:t xml:space="preserve">the same </w:t>
      </w:r>
      <w:r>
        <w:rPr>
          <w:rFonts w:eastAsia="Calibri"/>
        </w:rPr>
        <w:t>additional support.</w:t>
      </w:r>
    </w:p>
    <w:p w14:paraId="55710296" w14:textId="19624CC5" w:rsidR="00EE16AB" w:rsidRPr="00A46023" w:rsidRDefault="007E17F1">
      <w:pPr>
        <w:pStyle w:val="ListParagraph"/>
        <w:numPr>
          <w:ilvl w:val="0"/>
          <w:numId w:val="2"/>
        </w:numPr>
        <w:rPr>
          <w:rFonts w:eastAsia="Calibri"/>
        </w:rPr>
      </w:pPr>
      <w:r>
        <w:rPr>
          <w:rFonts w:eastAsia="Calibri"/>
        </w:rPr>
        <w:t xml:space="preserve">Equity </w:t>
      </w:r>
      <w:r w:rsidR="00A2296E">
        <w:rPr>
          <w:rFonts w:eastAsia="Calibri"/>
        </w:rPr>
        <w:t>calls fo</w:t>
      </w:r>
      <w:r w:rsidR="00DA7715">
        <w:rPr>
          <w:rFonts w:eastAsia="Calibri"/>
        </w:rPr>
        <w:t>r</w:t>
      </w:r>
      <w:r w:rsidR="00A2296E">
        <w:rPr>
          <w:rFonts w:eastAsia="Calibri"/>
        </w:rPr>
        <w:t xml:space="preserve"> </w:t>
      </w:r>
      <w:r w:rsidR="00DA7715">
        <w:rPr>
          <w:rFonts w:eastAsia="Calibri"/>
        </w:rPr>
        <w:t xml:space="preserve">providing </w:t>
      </w:r>
      <w:r w:rsidR="0070618C">
        <w:rPr>
          <w:rFonts w:eastAsia="Calibri"/>
        </w:rPr>
        <w:t>everyone with</w:t>
      </w:r>
      <w:r w:rsidR="00DA7715">
        <w:rPr>
          <w:rFonts w:eastAsia="Calibri"/>
        </w:rPr>
        <w:t xml:space="preserve"> the support they need.</w:t>
      </w:r>
    </w:p>
    <w:p w14:paraId="295C0A6F" w14:textId="1FF63415" w:rsidR="00FC1ECE" w:rsidRDefault="0070618C">
      <w:pPr>
        <w:pStyle w:val="ListParagraph"/>
        <w:numPr>
          <w:ilvl w:val="0"/>
          <w:numId w:val="2"/>
        </w:numPr>
        <w:rPr>
          <w:rFonts w:eastAsia="Calibri"/>
        </w:rPr>
      </w:pPr>
      <w:r>
        <w:rPr>
          <w:rFonts w:eastAsia="Calibri"/>
        </w:rPr>
        <w:t xml:space="preserve">Justice is achieved when support is no longer needed </w:t>
      </w:r>
      <w:r w:rsidR="00D7653F">
        <w:rPr>
          <w:rFonts w:eastAsia="Calibri"/>
        </w:rPr>
        <w:t xml:space="preserve">because the root causes </w:t>
      </w:r>
      <w:r w:rsidR="00835DA9">
        <w:rPr>
          <w:rFonts w:eastAsia="Calibri"/>
        </w:rPr>
        <w:t xml:space="preserve">that were causing </w:t>
      </w:r>
      <w:proofErr w:type="gramStart"/>
      <w:r w:rsidR="00835DA9">
        <w:rPr>
          <w:rFonts w:eastAsia="Calibri"/>
        </w:rPr>
        <w:t>he</w:t>
      </w:r>
      <w:proofErr w:type="gramEnd"/>
      <w:r w:rsidR="00835DA9">
        <w:rPr>
          <w:rFonts w:eastAsia="Calibri"/>
        </w:rPr>
        <w:t xml:space="preserve"> inequities </w:t>
      </w:r>
      <w:r w:rsidR="00D7653F">
        <w:rPr>
          <w:rFonts w:eastAsia="Calibri"/>
        </w:rPr>
        <w:t>have been addressed.</w:t>
      </w:r>
    </w:p>
    <w:p w14:paraId="42DBF061" w14:textId="10B9D074" w:rsidR="004353FD" w:rsidRPr="00CC28AD" w:rsidRDefault="00D7653F">
      <w:pPr>
        <w:pStyle w:val="ListParagraph"/>
        <w:numPr>
          <w:ilvl w:val="0"/>
          <w:numId w:val="2"/>
        </w:numPr>
        <w:rPr>
          <w:rFonts w:eastAsia="Calibri"/>
        </w:rPr>
      </w:pPr>
      <w:r>
        <w:rPr>
          <w:rFonts w:eastAsia="Calibri"/>
        </w:rPr>
        <w:t>Discuss different senators to il</w:t>
      </w:r>
      <w:r w:rsidR="00407E3E">
        <w:rPr>
          <w:rFonts w:eastAsia="Calibri"/>
        </w:rPr>
        <w:t>l</w:t>
      </w:r>
      <w:r>
        <w:rPr>
          <w:rFonts w:eastAsia="Calibri"/>
        </w:rPr>
        <w:t>ustrate the</w:t>
      </w:r>
      <w:r w:rsidR="00407E3E">
        <w:rPr>
          <w:rFonts w:eastAsia="Calibri"/>
        </w:rPr>
        <w:t xml:space="preserve"> </w:t>
      </w:r>
      <w:r>
        <w:rPr>
          <w:rFonts w:eastAsia="Calibri"/>
        </w:rPr>
        <w:t>imp</w:t>
      </w:r>
      <w:r w:rsidR="00407E3E">
        <w:rPr>
          <w:rFonts w:eastAsia="Calibri"/>
        </w:rPr>
        <w:t>o</w:t>
      </w:r>
      <w:r>
        <w:rPr>
          <w:rFonts w:eastAsia="Calibri"/>
        </w:rPr>
        <w:t>rta</w:t>
      </w:r>
      <w:r w:rsidR="00407E3E">
        <w:rPr>
          <w:rFonts w:eastAsia="Calibri"/>
        </w:rPr>
        <w:t>n</w:t>
      </w:r>
      <w:r>
        <w:rPr>
          <w:rFonts w:eastAsia="Calibri"/>
        </w:rPr>
        <w:t>t differences</w:t>
      </w:r>
      <w:r w:rsidR="00407E3E">
        <w:rPr>
          <w:rFonts w:eastAsia="Calibri"/>
        </w:rPr>
        <w:t xml:space="preserve"> among</w:t>
      </w:r>
      <w:r>
        <w:rPr>
          <w:rFonts w:eastAsia="Calibri"/>
        </w:rPr>
        <w:t xml:space="preserve"> </w:t>
      </w:r>
      <w:r w:rsidR="00407E3E">
        <w:rPr>
          <w:rFonts w:eastAsia="Calibri"/>
        </w:rPr>
        <w:t>the principles of equality, equity and justice.</w:t>
      </w:r>
    </w:p>
    <w:p w14:paraId="77348262" w14:textId="1ACF656E" w:rsidR="00CC28AD" w:rsidRDefault="00AE5455" w:rsidP="00310DE3">
      <w:r>
        <w:rPr>
          <w:rStyle w:val="Heading3Char"/>
        </w:rPr>
        <w:lastRenderedPageBreak/>
        <w:t xml:space="preserve">Wealth Inequalities </w:t>
      </w:r>
      <w:r w:rsidR="00CC28AD" w:rsidRPr="23BDB063">
        <w:rPr>
          <w:rStyle w:val="Heading3Char"/>
        </w:rPr>
        <w:t xml:space="preserve">(Slide </w:t>
      </w:r>
      <w:r w:rsidR="00310DE3">
        <w:rPr>
          <w:rStyle w:val="Heading3Char"/>
        </w:rPr>
        <w:t>12</w:t>
      </w:r>
      <w:r w:rsidR="00CC28AD" w:rsidRPr="23BDB063">
        <w:rPr>
          <w:rStyle w:val="Heading3Char"/>
        </w:rPr>
        <w:t>)</w:t>
      </w:r>
    </w:p>
    <w:p w14:paraId="6C61108C" w14:textId="6CD30A06" w:rsidR="004353FD" w:rsidRPr="0085341B" w:rsidRDefault="004353FD" w:rsidP="004353FD">
      <w:pPr>
        <w:pStyle w:val="Heading4"/>
        <w:rPr>
          <w:rFonts w:eastAsia="Calibri"/>
          <w:sz w:val="28"/>
          <w:szCs w:val="28"/>
        </w:rPr>
      </w:pPr>
      <w:r>
        <w:t xml:space="preserve">Facilitator talking points: </w:t>
      </w:r>
    </w:p>
    <w:p w14:paraId="09B555BC" w14:textId="26B4B042" w:rsidR="00E221C1" w:rsidRDefault="00CC28AD">
      <w:pPr>
        <w:pStyle w:val="Heading4"/>
        <w:numPr>
          <w:ilvl w:val="0"/>
          <w:numId w:val="8"/>
        </w:numPr>
        <w:spacing w:before="0" w:after="0"/>
        <w:rPr>
          <w:rFonts w:eastAsia="Calibri" w:cstheme="minorBidi"/>
          <w:i w:val="0"/>
          <w:iCs w:val="0"/>
          <w:color w:val="auto"/>
        </w:rPr>
      </w:pPr>
      <w:r w:rsidRPr="00CC28AD">
        <w:rPr>
          <w:rFonts w:eastAsia="Calibri" w:cstheme="minorBidi"/>
          <w:i w:val="0"/>
          <w:iCs w:val="0"/>
          <w:color w:val="auto"/>
        </w:rPr>
        <w:t xml:space="preserve">These </w:t>
      </w:r>
      <w:r w:rsidR="006D6E26">
        <w:rPr>
          <w:rFonts w:eastAsia="Calibri" w:cstheme="minorBidi"/>
          <w:i w:val="0"/>
          <w:iCs w:val="0"/>
          <w:color w:val="auto"/>
        </w:rPr>
        <w:t xml:space="preserve">are </w:t>
      </w:r>
      <w:r w:rsidRPr="00CC28AD">
        <w:rPr>
          <w:rFonts w:eastAsia="Calibri" w:cstheme="minorBidi"/>
          <w:i w:val="0"/>
          <w:iCs w:val="0"/>
          <w:color w:val="auto"/>
        </w:rPr>
        <w:t>profound wealth inequalities</w:t>
      </w:r>
      <w:r w:rsidR="006D6E26">
        <w:rPr>
          <w:rFonts w:eastAsia="Calibri" w:cstheme="minorBidi"/>
          <w:i w:val="0"/>
          <w:iCs w:val="0"/>
          <w:color w:val="auto"/>
        </w:rPr>
        <w:t xml:space="preserve"> </w:t>
      </w:r>
      <w:r w:rsidR="001759B2">
        <w:rPr>
          <w:rFonts w:eastAsia="Calibri" w:cstheme="minorBidi"/>
          <w:i w:val="0"/>
          <w:iCs w:val="0"/>
          <w:color w:val="auto"/>
        </w:rPr>
        <w:t>based</w:t>
      </w:r>
      <w:r w:rsidR="00AE5455">
        <w:rPr>
          <w:rFonts w:eastAsia="Calibri" w:cstheme="minorBidi"/>
          <w:i w:val="0"/>
          <w:iCs w:val="0"/>
          <w:color w:val="auto"/>
        </w:rPr>
        <w:t xml:space="preserve"> </w:t>
      </w:r>
      <w:r w:rsidR="001759B2">
        <w:rPr>
          <w:rFonts w:eastAsia="Calibri" w:cstheme="minorBidi"/>
          <w:i w:val="0"/>
          <w:iCs w:val="0"/>
          <w:color w:val="auto"/>
        </w:rPr>
        <w:t>on the</w:t>
      </w:r>
      <w:r w:rsidR="00AE5455">
        <w:rPr>
          <w:rFonts w:eastAsia="Calibri" w:cstheme="minorBidi"/>
          <w:i w:val="0"/>
          <w:iCs w:val="0"/>
          <w:color w:val="auto"/>
        </w:rPr>
        <w:t xml:space="preserve"> </w:t>
      </w:r>
      <w:r w:rsidR="001759B2">
        <w:rPr>
          <w:rFonts w:eastAsia="Calibri" w:cstheme="minorBidi"/>
          <w:i w:val="0"/>
          <w:iCs w:val="0"/>
          <w:color w:val="auto"/>
        </w:rPr>
        <w:t>c</w:t>
      </w:r>
      <w:r w:rsidR="00AE5455">
        <w:rPr>
          <w:rFonts w:eastAsia="Calibri" w:cstheme="minorBidi"/>
          <w:i w:val="0"/>
          <w:iCs w:val="0"/>
          <w:color w:val="auto"/>
        </w:rPr>
        <w:t>o</w:t>
      </w:r>
      <w:r w:rsidR="001759B2">
        <w:rPr>
          <w:rFonts w:eastAsia="Calibri" w:cstheme="minorBidi"/>
          <w:i w:val="0"/>
          <w:iCs w:val="0"/>
          <w:color w:val="auto"/>
        </w:rPr>
        <w:t>lor o</w:t>
      </w:r>
      <w:r w:rsidR="00AE5455">
        <w:rPr>
          <w:rFonts w:eastAsia="Calibri" w:cstheme="minorBidi"/>
          <w:i w:val="0"/>
          <w:iCs w:val="0"/>
          <w:color w:val="auto"/>
        </w:rPr>
        <w:t>f</w:t>
      </w:r>
      <w:r w:rsidR="001759B2">
        <w:rPr>
          <w:rFonts w:eastAsia="Calibri" w:cstheme="minorBidi"/>
          <w:i w:val="0"/>
          <w:iCs w:val="0"/>
          <w:color w:val="auto"/>
        </w:rPr>
        <w:t xml:space="preserve"> the </w:t>
      </w:r>
      <w:r w:rsidR="00AE5455">
        <w:rPr>
          <w:rFonts w:eastAsia="Calibri" w:cstheme="minorBidi"/>
          <w:i w:val="0"/>
          <w:iCs w:val="0"/>
          <w:color w:val="auto"/>
        </w:rPr>
        <w:t>s</w:t>
      </w:r>
      <w:r w:rsidR="001759B2">
        <w:rPr>
          <w:rFonts w:eastAsia="Calibri" w:cstheme="minorBidi"/>
          <w:i w:val="0"/>
          <w:iCs w:val="0"/>
          <w:color w:val="auto"/>
        </w:rPr>
        <w:t>kin that people have.</w:t>
      </w:r>
      <w:r w:rsidRPr="00CC28AD">
        <w:rPr>
          <w:rFonts w:eastAsia="Calibri" w:cstheme="minorBidi"/>
          <w:i w:val="0"/>
          <w:iCs w:val="0"/>
          <w:color w:val="auto"/>
        </w:rPr>
        <w:t xml:space="preserve"> </w:t>
      </w:r>
    </w:p>
    <w:p w14:paraId="75CC02C4" w14:textId="2DE0207D" w:rsidR="006D6E26" w:rsidRDefault="00E221C1">
      <w:pPr>
        <w:pStyle w:val="Heading4"/>
        <w:numPr>
          <w:ilvl w:val="0"/>
          <w:numId w:val="8"/>
        </w:numPr>
        <w:spacing w:before="0" w:after="0"/>
        <w:rPr>
          <w:rFonts w:eastAsia="Calibri" w:cstheme="minorBidi"/>
          <w:i w:val="0"/>
          <w:iCs w:val="0"/>
          <w:color w:val="auto"/>
        </w:rPr>
      </w:pPr>
      <w:r>
        <w:rPr>
          <w:rFonts w:eastAsia="Calibri" w:cstheme="minorBidi"/>
          <w:i w:val="0"/>
          <w:iCs w:val="0"/>
          <w:color w:val="auto"/>
        </w:rPr>
        <w:t>The wealth inequalities a</w:t>
      </w:r>
      <w:r w:rsidR="00CC28AD" w:rsidRPr="00E221C1">
        <w:rPr>
          <w:rFonts w:eastAsia="Calibri" w:cstheme="minorBidi"/>
          <w:i w:val="0"/>
          <w:iCs w:val="0"/>
          <w:color w:val="auto"/>
        </w:rPr>
        <w:t>re explained by social injustice driven by poverty and racism</w:t>
      </w:r>
      <w:r w:rsidR="001759B2">
        <w:rPr>
          <w:rFonts w:eastAsia="Calibri" w:cstheme="minorBidi"/>
          <w:i w:val="0"/>
          <w:iCs w:val="0"/>
          <w:color w:val="auto"/>
        </w:rPr>
        <w:t>.</w:t>
      </w:r>
    </w:p>
    <w:p w14:paraId="62C4C331" w14:textId="2E8C52C4" w:rsidR="004353FD" w:rsidRPr="006D6E26" w:rsidRDefault="006D6E26">
      <w:pPr>
        <w:pStyle w:val="Heading4"/>
        <w:numPr>
          <w:ilvl w:val="0"/>
          <w:numId w:val="8"/>
        </w:numPr>
        <w:spacing w:before="0"/>
        <w:rPr>
          <w:rFonts w:eastAsia="Calibri" w:cstheme="minorBidi"/>
          <w:i w:val="0"/>
          <w:iCs w:val="0"/>
          <w:color w:val="auto"/>
        </w:rPr>
      </w:pPr>
      <w:r>
        <w:rPr>
          <w:rFonts w:eastAsia="Calibri" w:cstheme="minorBidi"/>
          <w:i w:val="0"/>
          <w:iCs w:val="0"/>
          <w:color w:val="auto"/>
        </w:rPr>
        <w:t>Th</w:t>
      </w:r>
      <w:r w:rsidR="001759B2">
        <w:rPr>
          <w:rFonts w:eastAsia="Calibri" w:cstheme="minorBidi"/>
          <w:i w:val="0"/>
          <w:iCs w:val="0"/>
          <w:color w:val="auto"/>
        </w:rPr>
        <w:t>e</w:t>
      </w:r>
      <w:r>
        <w:rPr>
          <w:rFonts w:eastAsia="Calibri" w:cstheme="minorBidi"/>
          <w:i w:val="0"/>
          <w:iCs w:val="0"/>
          <w:color w:val="auto"/>
        </w:rPr>
        <w:t xml:space="preserve">se </w:t>
      </w:r>
      <w:r w:rsidR="001759B2">
        <w:rPr>
          <w:rFonts w:eastAsia="Calibri" w:cstheme="minorBidi"/>
          <w:i w:val="0"/>
          <w:iCs w:val="0"/>
          <w:color w:val="auto"/>
        </w:rPr>
        <w:t>inequalities s</w:t>
      </w:r>
      <w:r w:rsidR="00CC28AD" w:rsidRPr="006D6E26">
        <w:rPr>
          <w:rFonts w:eastAsia="Calibri" w:cstheme="minorBidi"/>
          <w:i w:val="0"/>
          <w:iCs w:val="0"/>
          <w:color w:val="auto"/>
        </w:rPr>
        <w:t>trongly affect the physical and mental health and wellbeing of people</w:t>
      </w:r>
      <w:r w:rsidR="00594F90">
        <w:rPr>
          <w:rFonts w:eastAsia="Calibri" w:cstheme="minorBidi"/>
          <w:i w:val="0"/>
          <w:iCs w:val="0"/>
          <w:color w:val="auto"/>
        </w:rPr>
        <w:t xml:space="preserve"> as shown in the next slides.</w:t>
      </w:r>
    </w:p>
    <w:p w14:paraId="2D713DEA" w14:textId="27FFB0C7" w:rsidR="004353FD" w:rsidRDefault="001C26EF" w:rsidP="001C26EF">
      <w:pPr>
        <w:spacing w:after="40"/>
        <w:rPr>
          <w:rStyle w:val="Heading3Char"/>
        </w:rPr>
      </w:pPr>
      <w:r w:rsidRPr="001C26EF">
        <w:rPr>
          <w:rStyle w:val="Heading3Char"/>
        </w:rPr>
        <w:t>Poverty and social injustice are linked with poorer health outcomes</w:t>
      </w:r>
      <w:r>
        <w:rPr>
          <w:rStyle w:val="Heading3Char"/>
        </w:rPr>
        <w:t xml:space="preserve"> (Slide</w:t>
      </w:r>
      <w:r w:rsidR="007B078D">
        <w:rPr>
          <w:rStyle w:val="Heading3Char"/>
        </w:rPr>
        <w:t>s</w:t>
      </w:r>
      <w:r>
        <w:rPr>
          <w:rStyle w:val="Heading3Char"/>
        </w:rPr>
        <w:t xml:space="preserve"> </w:t>
      </w:r>
      <w:r w:rsidR="00310DE3">
        <w:rPr>
          <w:rStyle w:val="Heading3Char"/>
        </w:rPr>
        <w:t>13-15</w:t>
      </w:r>
      <w:r>
        <w:rPr>
          <w:rStyle w:val="Heading3Char"/>
        </w:rPr>
        <w:t>)</w:t>
      </w:r>
    </w:p>
    <w:p w14:paraId="1F0953EA" w14:textId="77777777" w:rsidR="001C26EF" w:rsidRPr="0085341B" w:rsidRDefault="001C26EF" w:rsidP="001C26EF">
      <w:pPr>
        <w:pStyle w:val="Heading4"/>
        <w:rPr>
          <w:rFonts w:eastAsia="Calibri"/>
          <w:sz w:val="28"/>
          <w:szCs w:val="28"/>
        </w:rPr>
      </w:pPr>
      <w:r>
        <w:t xml:space="preserve">Facilitator talking points: </w:t>
      </w:r>
    </w:p>
    <w:p w14:paraId="009932B7" w14:textId="410C4E83" w:rsidR="001C26EF" w:rsidRDefault="00594F90">
      <w:pPr>
        <w:pStyle w:val="Heading4"/>
        <w:numPr>
          <w:ilvl w:val="0"/>
          <w:numId w:val="8"/>
        </w:numPr>
        <w:spacing w:before="0"/>
        <w:rPr>
          <w:rFonts w:eastAsia="Calibri" w:cstheme="minorBidi"/>
          <w:i w:val="0"/>
          <w:iCs w:val="0"/>
          <w:color w:val="auto"/>
        </w:rPr>
      </w:pPr>
      <w:r>
        <w:rPr>
          <w:rFonts w:eastAsia="Calibri" w:cstheme="minorBidi"/>
          <w:i w:val="0"/>
          <w:iCs w:val="0"/>
          <w:color w:val="auto"/>
        </w:rPr>
        <w:t xml:space="preserve">Poverty and social </w:t>
      </w:r>
      <w:r w:rsidR="00B9450F">
        <w:rPr>
          <w:rFonts w:eastAsia="Calibri" w:cstheme="minorBidi"/>
          <w:i w:val="0"/>
          <w:iCs w:val="0"/>
          <w:color w:val="auto"/>
        </w:rPr>
        <w:t>injustice matter as they profoundly affect in a negative way the physical and mental health and wellbeing of people.</w:t>
      </w:r>
    </w:p>
    <w:p w14:paraId="548125E9" w14:textId="2D795944" w:rsidR="007B078D" w:rsidRDefault="006064B5">
      <w:pPr>
        <w:pStyle w:val="ListParagraph"/>
        <w:numPr>
          <w:ilvl w:val="0"/>
          <w:numId w:val="8"/>
        </w:numPr>
      </w:pPr>
      <w:r>
        <w:t>For example, people o</w:t>
      </w:r>
      <w:r w:rsidR="007B078D">
        <w:t>f</w:t>
      </w:r>
      <w:r>
        <w:t xml:space="preserve"> color have a much </w:t>
      </w:r>
      <w:r w:rsidR="007B078D">
        <w:t>more lik</w:t>
      </w:r>
      <w:r w:rsidR="00654DFA">
        <w:t>e</w:t>
      </w:r>
      <w:r w:rsidR="007B078D">
        <w:t>ly to report that they don</w:t>
      </w:r>
      <w:r w:rsidR="00654DFA">
        <w:t>’t</w:t>
      </w:r>
      <w:r w:rsidR="007B078D">
        <w:t xml:space="preserve"> have good health.</w:t>
      </w:r>
    </w:p>
    <w:p w14:paraId="7F62BF25" w14:textId="62606A7B" w:rsidR="00654DFA" w:rsidRDefault="007B078D">
      <w:pPr>
        <w:pStyle w:val="ListParagraph"/>
        <w:numPr>
          <w:ilvl w:val="0"/>
          <w:numId w:val="8"/>
        </w:numPr>
      </w:pPr>
      <w:r>
        <w:t xml:space="preserve">They also live </w:t>
      </w:r>
      <w:r w:rsidR="00654DFA">
        <w:t>less time than White people</w:t>
      </w:r>
      <w:r w:rsidR="003155F5">
        <w:t>;</w:t>
      </w:r>
      <w:r w:rsidR="00876A36">
        <w:t xml:space="preserve"> and</w:t>
      </w:r>
    </w:p>
    <w:p w14:paraId="1C652923" w14:textId="75970E8A" w:rsidR="006064B5" w:rsidRPr="006064B5" w:rsidRDefault="006064B5">
      <w:pPr>
        <w:pStyle w:val="ListParagraph"/>
        <w:numPr>
          <w:ilvl w:val="0"/>
          <w:numId w:val="8"/>
        </w:numPr>
      </w:pPr>
      <w:r>
        <w:t xml:space="preserve"> </w:t>
      </w:r>
      <w:r w:rsidR="00876A36">
        <w:t>Black women are</w:t>
      </w:r>
      <w:r w:rsidR="003155F5">
        <w:t xml:space="preserve"> </w:t>
      </w:r>
      <w:r w:rsidR="00876A36">
        <w:t>m</w:t>
      </w:r>
      <w:r w:rsidR="003155F5">
        <w:t>u</w:t>
      </w:r>
      <w:r w:rsidR="00876A36">
        <w:t>ch m</w:t>
      </w:r>
      <w:r w:rsidR="003155F5">
        <w:t>o</w:t>
      </w:r>
      <w:r w:rsidR="00876A36">
        <w:t>re likely to die after giving birth compared to White women</w:t>
      </w:r>
      <w:r w:rsidR="003155F5">
        <w:t>.</w:t>
      </w:r>
    </w:p>
    <w:p w14:paraId="23934D50" w14:textId="4F54BF3E" w:rsidR="00B9450F" w:rsidRDefault="00B65F8C" w:rsidP="00B9450F">
      <w:pPr>
        <w:rPr>
          <w:rStyle w:val="Heading3Char"/>
        </w:rPr>
      </w:pPr>
      <w:r w:rsidRPr="00B65F8C">
        <w:rPr>
          <w:rStyle w:val="Heading3Char"/>
        </w:rPr>
        <w:t xml:space="preserve">Reflective question: Why </w:t>
      </w:r>
      <w:r w:rsidR="004D32F1" w:rsidRPr="00B65F8C">
        <w:rPr>
          <w:rStyle w:val="Heading3Char"/>
        </w:rPr>
        <w:t>does poverty</w:t>
      </w:r>
      <w:r w:rsidRPr="00B65F8C">
        <w:rPr>
          <w:rStyle w:val="Heading3Char"/>
        </w:rPr>
        <w:t xml:space="preserve"> and social injustice cause poor health?</w:t>
      </w:r>
      <w:r w:rsidR="004D32F1">
        <w:rPr>
          <w:rStyle w:val="Heading3Char"/>
        </w:rPr>
        <w:t xml:space="preserve"> (</w:t>
      </w:r>
      <w:r w:rsidR="00310DE3">
        <w:rPr>
          <w:rStyle w:val="Heading3Char"/>
        </w:rPr>
        <w:t>S</w:t>
      </w:r>
      <w:r w:rsidR="004D32F1">
        <w:rPr>
          <w:rStyle w:val="Heading3Char"/>
        </w:rPr>
        <w:t>lide</w:t>
      </w:r>
      <w:r w:rsidR="00310DE3">
        <w:rPr>
          <w:rStyle w:val="Heading3Char"/>
        </w:rPr>
        <w:t xml:space="preserve"> 16</w:t>
      </w:r>
      <w:r w:rsidR="004D32F1">
        <w:rPr>
          <w:rStyle w:val="Heading3Char"/>
        </w:rPr>
        <w:t>)</w:t>
      </w:r>
    </w:p>
    <w:p w14:paraId="6840247F" w14:textId="6DCDDB55" w:rsidR="009019CD" w:rsidRPr="009019CD" w:rsidRDefault="009019CD" w:rsidP="009019CD">
      <w:pPr>
        <w:pStyle w:val="Heading4"/>
        <w:rPr>
          <w:rStyle w:val="Heading3Char"/>
          <w:rFonts w:eastAsia="Calibri"/>
        </w:rPr>
      </w:pPr>
      <w:r>
        <w:t xml:space="preserve">Facilitator talking points: </w:t>
      </w:r>
    </w:p>
    <w:p w14:paraId="7806C37A" w14:textId="7A6329A2" w:rsidR="00BA1AC2" w:rsidRDefault="0018610A">
      <w:pPr>
        <w:numPr>
          <w:ilvl w:val="0"/>
          <w:numId w:val="9"/>
        </w:numPr>
        <w:spacing w:after="40"/>
      </w:pPr>
      <w:r w:rsidRPr="0018610A">
        <w:t>A</w:t>
      </w:r>
      <w:r>
        <w:t>llow the students to discuss for</w:t>
      </w:r>
      <w:r w:rsidRPr="0018610A">
        <w:t xml:space="preserve"> 15</w:t>
      </w:r>
      <w:r w:rsidR="00BA1AC2">
        <w:t xml:space="preserve"> </w:t>
      </w:r>
      <w:r w:rsidRPr="0018610A">
        <w:t>minute</w:t>
      </w:r>
      <w:r>
        <w:t>s</w:t>
      </w:r>
      <w:r w:rsidRPr="0018610A">
        <w:t xml:space="preserve"> </w:t>
      </w:r>
      <w:r w:rsidR="00714B3A">
        <w:t>amongst themselves</w:t>
      </w:r>
      <w:r w:rsidR="001203C8">
        <w:t xml:space="preserve"> and </w:t>
      </w:r>
      <w:r w:rsidR="003F1A50">
        <w:t>write answers on the board</w:t>
      </w:r>
      <w:r w:rsidR="00714B3A">
        <w:t>.</w:t>
      </w:r>
    </w:p>
    <w:p w14:paraId="01F2631B" w14:textId="773EC028" w:rsidR="0018610A" w:rsidRDefault="00893E3B">
      <w:pPr>
        <w:numPr>
          <w:ilvl w:val="0"/>
          <w:numId w:val="9"/>
        </w:numPr>
        <w:spacing w:after="40"/>
      </w:pPr>
      <w:r>
        <w:t>H</w:t>
      </w:r>
      <w:r w:rsidR="0018610A" w:rsidRPr="0018610A">
        <w:t xml:space="preserve">elp students </w:t>
      </w:r>
      <w:r>
        <w:t>map</w:t>
      </w:r>
      <w:r w:rsidR="0018610A" w:rsidRPr="0018610A">
        <w:t xml:space="preserve"> their responses </w:t>
      </w:r>
      <w:r w:rsidR="00283CF4">
        <w:t>by</w:t>
      </w:r>
      <w:r w:rsidR="0018610A" w:rsidRPr="0018610A">
        <w:t xml:space="preserve"> </w:t>
      </w:r>
      <w:r w:rsidR="00283CF4">
        <w:t xml:space="preserve">different </w:t>
      </w:r>
      <w:r w:rsidR="0018610A" w:rsidRPr="0018610A">
        <w:t>social determinants of health</w:t>
      </w:r>
      <w:r>
        <w:t>.</w:t>
      </w:r>
      <w:r w:rsidR="0018610A" w:rsidRPr="0018610A">
        <w:t xml:space="preserve"> </w:t>
      </w:r>
    </w:p>
    <w:p w14:paraId="77439E8E" w14:textId="59B14929" w:rsidR="00283CF4" w:rsidRPr="0018610A" w:rsidRDefault="001E5DFD">
      <w:pPr>
        <w:numPr>
          <w:ilvl w:val="0"/>
          <w:numId w:val="9"/>
        </w:numPr>
        <w:spacing w:after="40"/>
      </w:pPr>
      <w:r>
        <w:t xml:space="preserve">Summarize discussion by highlighting the </w:t>
      </w:r>
      <w:r w:rsidR="0001087B">
        <w:t xml:space="preserve">lack of access to the </w:t>
      </w:r>
      <w:r>
        <w:t>social determinant o</w:t>
      </w:r>
      <w:r w:rsidR="0001087B">
        <w:t>f</w:t>
      </w:r>
      <w:r>
        <w:t xml:space="preserve"> health as the key dr</w:t>
      </w:r>
      <w:r w:rsidR="0001087B">
        <w:t>i</w:t>
      </w:r>
      <w:r>
        <w:t xml:space="preserve">vers of </w:t>
      </w:r>
      <w:r w:rsidR="0001087B">
        <w:t>poor health resulting from poverty and social injustice.</w:t>
      </w:r>
      <w:r>
        <w:t xml:space="preserve"> </w:t>
      </w:r>
    </w:p>
    <w:p w14:paraId="41824323" w14:textId="5953BAB3" w:rsidR="00310DE3" w:rsidRDefault="00DE4B57" w:rsidP="00310DE3">
      <w:pPr>
        <w:spacing w:after="40"/>
        <w:rPr>
          <w:rStyle w:val="Heading3Char"/>
        </w:rPr>
      </w:pPr>
      <w:r>
        <w:rPr>
          <w:rStyle w:val="Heading3Char"/>
        </w:rPr>
        <w:t>The Social Determinants of Health</w:t>
      </w:r>
      <w:r w:rsidR="00310DE3">
        <w:rPr>
          <w:rStyle w:val="Heading3Char"/>
        </w:rPr>
        <w:t xml:space="preserve"> (</w:t>
      </w:r>
      <w:r>
        <w:rPr>
          <w:rStyle w:val="Heading3Char"/>
        </w:rPr>
        <w:t>S</w:t>
      </w:r>
      <w:r w:rsidR="00310DE3">
        <w:rPr>
          <w:rStyle w:val="Heading3Char"/>
        </w:rPr>
        <w:t>lide 1</w:t>
      </w:r>
      <w:r>
        <w:rPr>
          <w:rStyle w:val="Heading3Char"/>
        </w:rPr>
        <w:t>7</w:t>
      </w:r>
      <w:r w:rsidR="00310DE3">
        <w:rPr>
          <w:rStyle w:val="Heading3Char"/>
        </w:rPr>
        <w:t>)</w:t>
      </w:r>
    </w:p>
    <w:p w14:paraId="1BF5D893" w14:textId="47CDEF7B" w:rsidR="00310DE3" w:rsidRDefault="00310DE3" w:rsidP="00310DE3">
      <w:pPr>
        <w:pStyle w:val="Heading4"/>
      </w:pPr>
      <w:r>
        <w:t xml:space="preserve">Facilitator talking points: </w:t>
      </w:r>
    </w:p>
    <w:p w14:paraId="32C7E083" w14:textId="6F60F629" w:rsidR="00310DE3" w:rsidRDefault="00DE4B57" w:rsidP="00310DE3">
      <w:pPr>
        <w:pStyle w:val="ListParagraph"/>
        <w:numPr>
          <w:ilvl w:val="0"/>
          <w:numId w:val="14"/>
        </w:numPr>
      </w:pPr>
      <w:r>
        <w:t>How are poverty and poorer health outcomes linked? We use the term “Social Determinants of Health” to demonstrate how access to things like healthy food and healthcare can transform health outcomes for people.</w:t>
      </w:r>
    </w:p>
    <w:p w14:paraId="5939DF29" w14:textId="2BAF4C1C" w:rsidR="00DE4B57" w:rsidRPr="00310DE3" w:rsidRDefault="00DE4B57" w:rsidP="00310DE3">
      <w:pPr>
        <w:pStyle w:val="ListParagraph"/>
        <w:numPr>
          <w:ilvl w:val="0"/>
          <w:numId w:val="14"/>
        </w:numPr>
      </w:pPr>
      <w:r>
        <w:lastRenderedPageBreak/>
        <w:t>Read the examples of social determinants of health listed on the slide and ask the students if they can think of any additional examples.</w:t>
      </w:r>
    </w:p>
    <w:p w14:paraId="2A6FD349" w14:textId="160352C1" w:rsidR="001C26EF" w:rsidRDefault="009019CD" w:rsidP="001C26EF">
      <w:pPr>
        <w:spacing w:after="40"/>
        <w:rPr>
          <w:rStyle w:val="Heading3Char"/>
        </w:rPr>
      </w:pPr>
      <w:r w:rsidRPr="009019CD">
        <w:rPr>
          <w:rStyle w:val="Heading3Char"/>
        </w:rPr>
        <w:t>Health Inequities Among Youth in the US</w:t>
      </w:r>
      <w:r>
        <w:rPr>
          <w:rStyle w:val="Heading3Char"/>
        </w:rPr>
        <w:t xml:space="preserve"> (</w:t>
      </w:r>
      <w:r w:rsidR="00DE4B57">
        <w:rPr>
          <w:rStyle w:val="Heading3Char"/>
        </w:rPr>
        <w:t>S</w:t>
      </w:r>
      <w:r>
        <w:rPr>
          <w:rStyle w:val="Heading3Char"/>
        </w:rPr>
        <w:t>lide 1</w:t>
      </w:r>
      <w:r w:rsidR="00DE4B57">
        <w:rPr>
          <w:rStyle w:val="Heading3Char"/>
        </w:rPr>
        <w:t>8</w:t>
      </w:r>
      <w:r>
        <w:rPr>
          <w:rStyle w:val="Heading3Char"/>
        </w:rPr>
        <w:t>)</w:t>
      </w:r>
    </w:p>
    <w:p w14:paraId="1064C932" w14:textId="77777777" w:rsidR="009019CD" w:rsidRPr="0085341B" w:rsidRDefault="009019CD" w:rsidP="009019CD">
      <w:pPr>
        <w:pStyle w:val="Heading4"/>
        <w:rPr>
          <w:rFonts w:eastAsia="Calibri"/>
          <w:sz w:val="28"/>
          <w:szCs w:val="28"/>
        </w:rPr>
      </w:pPr>
      <w:r>
        <w:t xml:space="preserve">Facilitator talking points: </w:t>
      </w:r>
    </w:p>
    <w:p w14:paraId="5E9CB97F" w14:textId="0FAC538E" w:rsidR="0031013B" w:rsidRPr="0031013B" w:rsidRDefault="0031013B">
      <w:pPr>
        <w:numPr>
          <w:ilvl w:val="0"/>
          <w:numId w:val="9"/>
        </w:numPr>
        <w:spacing w:after="40"/>
      </w:pPr>
      <w:r w:rsidRPr="0031013B">
        <w:t>Health inequities are most frequently described for non-communicable diseases like heart disease, diabetes, and cancer</w:t>
      </w:r>
      <w:r w:rsidR="00264A56">
        <w:t>s</w:t>
      </w:r>
      <w:r w:rsidRPr="0031013B">
        <w:t xml:space="preserve"> that are generally more common among older people. </w:t>
      </w:r>
    </w:p>
    <w:p w14:paraId="3D851EF5" w14:textId="610E33D1" w:rsidR="0031013B" w:rsidRPr="0031013B" w:rsidRDefault="0031013B">
      <w:pPr>
        <w:numPr>
          <w:ilvl w:val="0"/>
          <w:numId w:val="9"/>
        </w:numPr>
        <w:spacing w:after="40"/>
      </w:pPr>
      <w:r w:rsidRPr="0031013B">
        <w:t>However, many of these diseases also exist in younger people</w:t>
      </w:r>
      <w:r w:rsidR="00264A56">
        <w:t>.</w:t>
      </w:r>
    </w:p>
    <w:p w14:paraId="6BD5ABAC" w14:textId="27657232" w:rsidR="00714B3A" w:rsidRDefault="00264A56">
      <w:pPr>
        <w:numPr>
          <w:ilvl w:val="0"/>
          <w:numId w:val="9"/>
        </w:numPr>
        <w:spacing w:after="40"/>
      </w:pPr>
      <w:r>
        <w:t>Indeed, i</w:t>
      </w:r>
      <w:r w:rsidR="0031013B" w:rsidRPr="0031013B">
        <w:t xml:space="preserve">nequalities have consistently been found for several indicators of </w:t>
      </w:r>
      <w:r w:rsidR="001D5343">
        <w:t xml:space="preserve">poor </w:t>
      </w:r>
      <w:r w:rsidR="0031013B" w:rsidRPr="0031013B">
        <w:t>health during childhood and adolescence, such as</w:t>
      </w:r>
      <w:r w:rsidR="00AA13CF">
        <w:t xml:space="preserve"> o</w:t>
      </w:r>
      <w:r w:rsidR="0031013B" w:rsidRPr="0031013B">
        <w:t>verweight or obesity</w:t>
      </w:r>
      <w:r w:rsidR="00AA13CF">
        <w:t>, a</w:t>
      </w:r>
      <w:r w:rsidR="0031013B" w:rsidRPr="0031013B">
        <w:t>ccidents</w:t>
      </w:r>
      <w:r w:rsidR="00AA13CF">
        <w:t>, i</w:t>
      </w:r>
      <w:r w:rsidR="0031013B" w:rsidRPr="0031013B">
        <w:t>njuries</w:t>
      </w:r>
      <w:r w:rsidR="00E54D6A">
        <w:t>, and poor</w:t>
      </w:r>
      <w:r w:rsidR="0031013B" w:rsidRPr="0031013B">
        <w:t xml:space="preserve"> physical and mental health</w:t>
      </w:r>
      <w:r w:rsidR="00F240A9">
        <w:t>.</w:t>
      </w:r>
    </w:p>
    <w:p w14:paraId="76F48D0A" w14:textId="1D3DAE23" w:rsidR="001D5343" w:rsidRDefault="001D5343" w:rsidP="001D5343">
      <w:pPr>
        <w:spacing w:after="40"/>
        <w:rPr>
          <w:rStyle w:val="Heading3Char"/>
        </w:rPr>
      </w:pPr>
      <w:r>
        <w:rPr>
          <w:rStyle w:val="Heading3Char"/>
        </w:rPr>
        <w:t>Obesity</w:t>
      </w:r>
      <w:r w:rsidRPr="009019CD">
        <w:rPr>
          <w:rStyle w:val="Heading3Char"/>
        </w:rPr>
        <w:t xml:space="preserve"> </w:t>
      </w:r>
      <w:r w:rsidR="00DE4B57">
        <w:rPr>
          <w:rStyle w:val="Heading3Char"/>
        </w:rPr>
        <w:t>a</w:t>
      </w:r>
      <w:r w:rsidRPr="009019CD">
        <w:rPr>
          <w:rStyle w:val="Heading3Char"/>
        </w:rPr>
        <w:t xml:space="preserve">mong </w:t>
      </w:r>
      <w:r w:rsidR="00DE4B57">
        <w:rPr>
          <w:rStyle w:val="Heading3Char"/>
        </w:rPr>
        <w:t>y</w:t>
      </w:r>
      <w:r w:rsidRPr="009019CD">
        <w:rPr>
          <w:rStyle w:val="Heading3Char"/>
        </w:rPr>
        <w:t>outh in the</w:t>
      </w:r>
      <w:r w:rsidR="009C3F97">
        <w:rPr>
          <w:rStyle w:val="Heading3Char"/>
        </w:rPr>
        <w:t xml:space="preserve"> </w:t>
      </w:r>
      <w:r w:rsidR="00DE4B57">
        <w:rPr>
          <w:rStyle w:val="Heading3Char"/>
        </w:rPr>
        <w:t>c</w:t>
      </w:r>
      <w:r w:rsidR="009C3F97">
        <w:rPr>
          <w:rStyle w:val="Heading3Char"/>
        </w:rPr>
        <w:t xml:space="preserve">ommunities </w:t>
      </w:r>
      <w:r w:rsidR="00DE4B57">
        <w:rPr>
          <w:rStyle w:val="Heading3Char"/>
        </w:rPr>
        <w:t>w</w:t>
      </w:r>
      <w:r w:rsidR="009C3F97">
        <w:rPr>
          <w:rStyle w:val="Heading3Char"/>
        </w:rPr>
        <w:t xml:space="preserve">here the </w:t>
      </w:r>
      <w:r w:rsidR="00DE4B57">
        <w:rPr>
          <w:rStyle w:val="Heading3Char"/>
        </w:rPr>
        <w:t>t</w:t>
      </w:r>
      <w:r w:rsidR="009C3F97">
        <w:rPr>
          <w:rStyle w:val="Heading3Char"/>
        </w:rPr>
        <w:t xml:space="preserve">rainees </w:t>
      </w:r>
      <w:r w:rsidR="00DE4B57">
        <w:rPr>
          <w:rStyle w:val="Heading3Char"/>
        </w:rPr>
        <w:t>l</w:t>
      </w:r>
      <w:r w:rsidR="009C3F97">
        <w:rPr>
          <w:rStyle w:val="Heading3Char"/>
        </w:rPr>
        <w:t>ive</w:t>
      </w:r>
      <w:r>
        <w:rPr>
          <w:rStyle w:val="Heading3Char"/>
        </w:rPr>
        <w:t xml:space="preserve"> (</w:t>
      </w:r>
      <w:r w:rsidR="00DE4B57">
        <w:rPr>
          <w:rStyle w:val="Heading3Char"/>
        </w:rPr>
        <w:t>S</w:t>
      </w:r>
      <w:r>
        <w:rPr>
          <w:rStyle w:val="Heading3Char"/>
        </w:rPr>
        <w:t xml:space="preserve">lide </w:t>
      </w:r>
      <w:r w:rsidR="00A8191A">
        <w:rPr>
          <w:rStyle w:val="Heading3Char"/>
        </w:rPr>
        <w:t>1</w:t>
      </w:r>
      <w:r w:rsidR="00DE4B57">
        <w:rPr>
          <w:rStyle w:val="Heading3Char"/>
        </w:rPr>
        <w:t>9</w:t>
      </w:r>
      <w:r>
        <w:rPr>
          <w:rStyle w:val="Heading3Char"/>
        </w:rPr>
        <w:t>)</w:t>
      </w:r>
    </w:p>
    <w:p w14:paraId="1ED3BEAF" w14:textId="77777777" w:rsidR="001D5343" w:rsidRPr="0085341B" w:rsidRDefault="001D5343" w:rsidP="00E54D6A">
      <w:pPr>
        <w:pStyle w:val="Heading4"/>
        <w:rPr>
          <w:rFonts w:eastAsia="Calibri"/>
          <w:sz w:val="28"/>
          <w:szCs w:val="28"/>
        </w:rPr>
      </w:pPr>
      <w:r>
        <w:t xml:space="preserve">Facilitator talking points: </w:t>
      </w:r>
    </w:p>
    <w:p w14:paraId="63F38CD8" w14:textId="485DA693" w:rsidR="00E54D6A" w:rsidRDefault="00F87BD8">
      <w:pPr>
        <w:pStyle w:val="ListParagraph"/>
        <w:numPr>
          <w:ilvl w:val="0"/>
          <w:numId w:val="10"/>
        </w:numPr>
        <w:spacing w:after="40"/>
      </w:pPr>
      <w:r>
        <w:t>In the city or town where you live obe</w:t>
      </w:r>
      <w:r w:rsidR="00CF59BA">
        <w:t>s</w:t>
      </w:r>
      <w:r>
        <w:t xml:space="preserve">ity among youth is much more common among </w:t>
      </w:r>
      <w:r w:rsidR="00CF59BA">
        <w:t xml:space="preserve">adolescents of color. </w:t>
      </w:r>
    </w:p>
    <w:p w14:paraId="7196A234" w14:textId="476C180D" w:rsidR="00CF59BA" w:rsidRDefault="00CF59BA">
      <w:pPr>
        <w:pStyle w:val="ListParagraph"/>
        <w:numPr>
          <w:ilvl w:val="0"/>
          <w:numId w:val="10"/>
        </w:numPr>
        <w:spacing w:after="40"/>
      </w:pPr>
      <w:r>
        <w:t>Allow students to discuss amongst themselves to discuss for 10 minutes why they think this is.</w:t>
      </w:r>
    </w:p>
    <w:p w14:paraId="2A6B47D2" w14:textId="77777777" w:rsidR="00E80C0B" w:rsidRPr="0018610A" w:rsidRDefault="00E80C0B">
      <w:pPr>
        <w:numPr>
          <w:ilvl w:val="0"/>
          <w:numId w:val="10"/>
        </w:numPr>
        <w:spacing w:after="40"/>
      </w:pPr>
      <w:r>
        <w:t xml:space="preserve">Have one or two students list </w:t>
      </w:r>
      <w:r w:rsidRPr="0018610A">
        <w:t>the answers</w:t>
      </w:r>
      <w:r>
        <w:t>.</w:t>
      </w:r>
    </w:p>
    <w:p w14:paraId="70AF0599" w14:textId="77777777" w:rsidR="00E80C0B" w:rsidRDefault="00E80C0B">
      <w:pPr>
        <w:numPr>
          <w:ilvl w:val="0"/>
          <w:numId w:val="10"/>
        </w:numPr>
        <w:spacing w:after="40"/>
      </w:pPr>
      <w:r>
        <w:t>H</w:t>
      </w:r>
      <w:r w:rsidRPr="0018610A">
        <w:t xml:space="preserve">elp students </w:t>
      </w:r>
      <w:r>
        <w:t>map</w:t>
      </w:r>
      <w:r w:rsidRPr="0018610A">
        <w:t xml:space="preserve"> their responses </w:t>
      </w:r>
      <w:r>
        <w:t>by</w:t>
      </w:r>
      <w:r w:rsidRPr="0018610A">
        <w:t xml:space="preserve"> </w:t>
      </w:r>
      <w:r>
        <w:t xml:space="preserve">different </w:t>
      </w:r>
      <w:r w:rsidRPr="0018610A">
        <w:t>social determinants of health</w:t>
      </w:r>
      <w:r>
        <w:t>.</w:t>
      </w:r>
      <w:r w:rsidRPr="0018610A">
        <w:t xml:space="preserve"> </w:t>
      </w:r>
    </w:p>
    <w:p w14:paraId="1C5600D9" w14:textId="1512553D" w:rsidR="00E80C0B" w:rsidRDefault="00E80C0B">
      <w:pPr>
        <w:numPr>
          <w:ilvl w:val="0"/>
          <w:numId w:val="10"/>
        </w:numPr>
        <w:spacing w:after="40"/>
      </w:pPr>
      <w:r>
        <w:t xml:space="preserve">Summarize discussion by highlighting the lack of access to the social determinant of health as the key drivers of </w:t>
      </w:r>
      <w:r w:rsidR="0022721F">
        <w:t>obesity inequities among youth of color.</w:t>
      </w:r>
    </w:p>
    <w:p w14:paraId="26FEDEFB" w14:textId="565DEEB0" w:rsidR="003653F0" w:rsidRDefault="006F0A7D" w:rsidP="006F0A7D">
      <w:pPr>
        <w:spacing w:after="40"/>
        <w:rPr>
          <w:rStyle w:val="Heading3Char"/>
        </w:rPr>
      </w:pPr>
      <w:r>
        <w:rPr>
          <w:rStyle w:val="Heading3Char"/>
        </w:rPr>
        <w:t>The Socio-Ecological Model</w:t>
      </w:r>
      <w:r w:rsidR="003653F0">
        <w:rPr>
          <w:rStyle w:val="Heading3Char"/>
        </w:rPr>
        <w:t xml:space="preserve"> (</w:t>
      </w:r>
      <w:r w:rsidR="00DE4B57">
        <w:rPr>
          <w:rStyle w:val="Heading3Char"/>
        </w:rPr>
        <w:t>S</w:t>
      </w:r>
      <w:r w:rsidR="003653F0">
        <w:rPr>
          <w:rStyle w:val="Heading3Char"/>
        </w:rPr>
        <w:t xml:space="preserve">lide </w:t>
      </w:r>
      <w:r w:rsidR="00DE4B57">
        <w:rPr>
          <w:rStyle w:val="Heading3Char"/>
        </w:rPr>
        <w:t>20</w:t>
      </w:r>
      <w:r w:rsidR="003653F0">
        <w:rPr>
          <w:rStyle w:val="Heading3Char"/>
        </w:rPr>
        <w:t>)</w:t>
      </w:r>
    </w:p>
    <w:p w14:paraId="188A8BF9" w14:textId="49752A0A" w:rsidR="003653F0" w:rsidRPr="006F0A7D" w:rsidRDefault="003653F0" w:rsidP="006F0A7D">
      <w:pPr>
        <w:pStyle w:val="Heading4"/>
        <w:rPr>
          <w:rFonts w:eastAsia="Calibri"/>
          <w:sz w:val="28"/>
          <w:szCs w:val="28"/>
        </w:rPr>
      </w:pPr>
      <w:r>
        <w:t xml:space="preserve">Facilitator talking points: </w:t>
      </w:r>
    </w:p>
    <w:p w14:paraId="59609B49" w14:textId="77777777" w:rsidR="003653F0" w:rsidRPr="003653F0" w:rsidRDefault="003653F0">
      <w:pPr>
        <w:numPr>
          <w:ilvl w:val="0"/>
          <w:numId w:val="10"/>
        </w:numPr>
        <w:spacing w:after="40"/>
      </w:pPr>
      <w:r w:rsidRPr="003653F0">
        <w:t>The socio-ecological model (SEM) is key for designing policies and programs to address social injustice and resulting health inequities.</w:t>
      </w:r>
    </w:p>
    <w:p w14:paraId="6A3225F2" w14:textId="77777777" w:rsidR="003653F0" w:rsidRPr="003653F0" w:rsidRDefault="003653F0">
      <w:pPr>
        <w:numPr>
          <w:ilvl w:val="0"/>
          <w:numId w:val="10"/>
        </w:numPr>
        <w:spacing w:after="40"/>
      </w:pPr>
      <w:r w:rsidRPr="003653F0">
        <w:t>The SEM acknowledges that the ability of individuals to make healthy choices and protect their health depends heavily on factors beyond their control.</w:t>
      </w:r>
    </w:p>
    <w:p w14:paraId="20E69A5F" w14:textId="1DA14898" w:rsidR="003653F0" w:rsidRPr="003653F0" w:rsidRDefault="003653F0">
      <w:pPr>
        <w:numPr>
          <w:ilvl w:val="0"/>
          <w:numId w:val="10"/>
        </w:numPr>
        <w:spacing w:after="40"/>
      </w:pPr>
      <w:r w:rsidRPr="003653F0">
        <w:t xml:space="preserve">The SEM calls for addressing social injustice and health inequities though multiple levels ranging </w:t>
      </w:r>
      <w:r w:rsidR="00AE0AFD" w:rsidRPr="003653F0">
        <w:t>from</w:t>
      </w:r>
      <w:r w:rsidRPr="003653F0">
        <w:t xml:space="preserve"> government policies to specific intervention at the community, household and individual level</w:t>
      </w:r>
    </w:p>
    <w:p w14:paraId="5A447E00" w14:textId="1E8A99DB" w:rsidR="00310DE3" w:rsidRPr="003653F0" w:rsidRDefault="003653F0" w:rsidP="00310DE3">
      <w:pPr>
        <w:numPr>
          <w:ilvl w:val="0"/>
          <w:numId w:val="10"/>
        </w:numPr>
        <w:spacing w:after="40"/>
      </w:pPr>
      <w:r w:rsidRPr="003653F0">
        <w:t xml:space="preserve">The SEM fully acknowledges the social determinants of health as the root cause of social injustice and health inequities </w:t>
      </w:r>
    </w:p>
    <w:p w14:paraId="5C1AEF8D" w14:textId="624E457C" w:rsidR="009019CD" w:rsidRDefault="00A2593E" w:rsidP="00310DE3">
      <w:pPr>
        <w:pStyle w:val="Heading3"/>
      </w:pPr>
      <w:r w:rsidRPr="00A2593E">
        <w:lastRenderedPageBreak/>
        <w:t>What can the ACS do to address social injustice and resulting health inequities</w:t>
      </w:r>
      <w:r>
        <w:t xml:space="preserve"> </w:t>
      </w:r>
      <w:r w:rsidR="008859B4">
        <w:t>among youth</w:t>
      </w:r>
      <w:r w:rsidR="00DE4B57">
        <w:t>?</w:t>
      </w:r>
      <w:r w:rsidR="008859B4">
        <w:t xml:space="preserve"> </w:t>
      </w:r>
      <w:r>
        <w:t>(</w:t>
      </w:r>
      <w:r w:rsidR="00DE4B57">
        <w:t>S</w:t>
      </w:r>
      <w:r>
        <w:t xml:space="preserve">lide </w:t>
      </w:r>
      <w:r w:rsidR="00DE4B57">
        <w:t>21</w:t>
      </w:r>
      <w:r>
        <w:t>)</w:t>
      </w:r>
    </w:p>
    <w:p w14:paraId="2E5AAEC0" w14:textId="4C82F615" w:rsidR="002241DE" w:rsidRPr="002241DE" w:rsidRDefault="002241DE" w:rsidP="002241DE">
      <w:pPr>
        <w:pStyle w:val="Heading4"/>
        <w:rPr>
          <w:rFonts w:eastAsia="Calibri"/>
          <w:sz w:val="28"/>
          <w:szCs w:val="28"/>
        </w:rPr>
      </w:pPr>
      <w:r>
        <w:t xml:space="preserve">Facilitator talking points: </w:t>
      </w:r>
    </w:p>
    <w:p w14:paraId="75DBBF85" w14:textId="40BB037B" w:rsidR="008859B4" w:rsidRDefault="00A2593E">
      <w:pPr>
        <w:pStyle w:val="ListParagraph"/>
        <w:numPr>
          <w:ilvl w:val="0"/>
          <w:numId w:val="11"/>
        </w:numPr>
        <w:spacing w:after="40"/>
      </w:pPr>
      <w:r w:rsidRPr="003659F6">
        <w:t xml:space="preserve">Ask students to </w:t>
      </w:r>
      <w:r w:rsidR="003659F6" w:rsidRPr="003659F6">
        <w:t xml:space="preserve">discuss as a group </w:t>
      </w:r>
      <w:r w:rsidR="0023262A">
        <w:t xml:space="preserve">for 10 minutes </w:t>
      </w:r>
      <w:r w:rsidR="003659F6" w:rsidRPr="003659F6">
        <w:t>what they could do</w:t>
      </w:r>
      <w:r w:rsidR="0023262A">
        <w:t xml:space="preserve"> to address health inequities</w:t>
      </w:r>
      <w:r w:rsidR="008859B4">
        <w:t>.</w:t>
      </w:r>
    </w:p>
    <w:p w14:paraId="34A4ECE8" w14:textId="4C56F175" w:rsidR="0023262A" w:rsidRPr="0023262A" w:rsidRDefault="00BA1320">
      <w:pPr>
        <w:pStyle w:val="ListParagraph"/>
        <w:numPr>
          <w:ilvl w:val="0"/>
          <w:numId w:val="11"/>
        </w:numPr>
        <w:spacing w:after="40"/>
      </w:pPr>
      <w:r>
        <w:t xml:space="preserve">Have </w:t>
      </w:r>
      <w:r w:rsidR="0023262A">
        <w:t>them think about what they have le</w:t>
      </w:r>
      <w:r>
        <w:t>a</w:t>
      </w:r>
      <w:r w:rsidR="0023262A">
        <w:t>rned</w:t>
      </w:r>
      <w:r>
        <w:t xml:space="preserve"> </w:t>
      </w:r>
      <w:r w:rsidR="0023262A">
        <w:t xml:space="preserve">in the session on </w:t>
      </w:r>
      <w:r>
        <w:t>the social determinants of health</w:t>
      </w:r>
      <w:r w:rsidR="006A3D58">
        <w:t xml:space="preserve"> as a root cause of health inequities</w:t>
      </w:r>
      <w:r>
        <w:t>.</w:t>
      </w:r>
    </w:p>
    <w:p w14:paraId="31DD4D03" w14:textId="648DF47E" w:rsidR="00A2593E" w:rsidRDefault="0023262A">
      <w:pPr>
        <w:pStyle w:val="ListParagraph"/>
        <w:numPr>
          <w:ilvl w:val="0"/>
          <w:numId w:val="11"/>
        </w:numPr>
        <w:spacing w:after="40"/>
      </w:pPr>
      <w:r>
        <w:t xml:space="preserve">Highlight </w:t>
      </w:r>
      <w:r w:rsidR="001C7580">
        <w:t>the role of comm</w:t>
      </w:r>
      <w:r w:rsidR="003151E0">
        <w:t>u</w:t>
      </w:r>
      <w:r w:rsidR="001C7580">
        <w:t>nity-engaged research and how they will be trained on it du</w:t>
      </w:r>
      <w:r w:rsidR="003151E0">
        <w:t>r</w:t>
      </w:r>
      <w:r w:rsidR="001C7580">
        <w:t>in</w:t>
      </w:r>
      <w:r w:rsidR="003151E0">
        <w:t>g</w:t>
      </w:r>
      <w:r w:rsidR="001C7580">
        <w:t xml:space="preserve"> this </w:t>
      </w:r>
      <w:r w:rsidR="003151E0">
        <w:t xml:space="preserve">training program, including </w:t>
      </w:r>
      <w:r w:rsidR="00346D62">
        <w:t>co-designing innovative materials</w:t>
      </w:r>
      <w:r w:rsidR="00CD5FCC">
        <w:t xml:space="preserve"> and approaches</w:t>
      </w:r>
      <w:r w:rsidR="003151E0">
        <w:t>.</w:t>
      </w:r>
    </w:p>
    <w:p w14:paraId="35111EF7" w14:textId="6558C9B5" w:rsidR="00310DE3" w:rsidRDefault="00CD5FCC" w:rsidP="00310DE3">
      <w:pPr>
        <w:pStyle w:val="ListParagraph"/>
        <w:numPr>
          <w:ilvl w:val="0"/>
          <w:numId w:val="11"/>
        </w:numPr>
        <w:spacing w:after="40"/>
      </w:pPr>
      <w:r>
        <w:t xml:space="preserve">Highlight </w:t>
      </w:r>
      <w:r w:rsidR="00AE0AFD">
        <w:t xml:space="preserve">that </w:t>
      </w:r>
      <w:r w:rsidR="00EE20DC">
        <w:t>the</w:t>
      </w:r>
      <w:r>
        <w:t xml:space="preserve"> </w:t>
      </w:r>
      <w:r w:rsidR="00046D32">
        <w:t>long-term</w:t>
      </w:r>
      <w:r>
        <w:t xml:space="preserve"> refo</w:t>
      </w:r>
      <w:r w:rsidR="00993205">
        <w:t>r</w:t>
      </w:r>
      <w:r>
        <w:t xml:space="preserve">ming </w:t>
      </w:r>
      <w:r w:rsidR="00993205">
        <w:t xml:space="preserve">our </w:t>
      </w:r>
      <w:r>
        <w:t>unfair so</w:t>
      </w:r>
      <w:r w:rsidR="003F34EA">
        <w:t>c</w:t>
      </w:r>
      <w:r>
        <w:t>ial</w:t>
      </w:r>
      <w:r w:rsidR="003F34EA">
        <w:t>, ec</w:t>
      </w:r>
      <w:r w:rsidR="00993205">
        <w:t>o</w:t>
      </w:r>
      <w:r w:rsidR="003F34EA">
        <w:t>nomi</w:t>
      </w:r>
      <w:r w:rsidR="00993205">
        <w:t>c</w:t>
      </w:r>
      <w:r w:rsidR="003F34EA">
        <w:t>, educa</w:t>
      </w:r>
      <w:r w:rsidR="00993205">
        <w:t>t</w:t>
      </w:r>
      <w:r w:rsidR="003F34EA">
        <w:t>ion and health care systems wil</w:t>
      </w:r>
      <w:r w:rsidR="00993205">
        <w:t>l</w:t>
      </w:r>
      <w:r w:rsidR="003F34EA">
        <w:t xml:space="preserve"> be required to be don</w:t>
      </w:r>
      <w:r w:rsidR="00993205">
        <w:t>e</w:t>
      </w:r>
      <w:r w:rsidR="003F34EA">
        <w:t xml:space="preserve"> through policy </w:t>
      </w:r>
      <w:r w:rsidR="00993205">
        <w:t>changes informed by the social-ecologica</w:t>
      </w:r>
      <w:r w:rsidR="00334E5E">
        <w:t>l</w:t>
      </w:r>
      <w:r w:rsidR="00993205">
        <w:t xml:space="preserve"> model.</w:t>
      </w:r>
    </w:p>
    <w:p w14:paraId="0CCE360E" w14:textId="6A0D0D69" w:rsidR="00046D32" w:rsidRDefault="00046D32" w:rsidP="002241DE">
      <w:pPr>
        <w:spacing w:after="0"/>
        <w:rPr>
          <w:rStyle w:val="Heading3Char"/>
        </w:rPr>
      </w:pPr>
      <w:r>
        <w:rPr>
          <w:rStyle w:val="Heading3Char"/>
        </w:rPr>
        <w:t xml:space="preserve">Three </w:t>
      </w:r>
      <w:r w:rsidR="00DE4B57">
        <w:rPr>
          <w:rStyle w:val="Heading3Char"/>
        </w:rPr>
        <w:t>T</w:t>
      </w:r>
      <w:r>
        <w:rPr>
          <w:rStyle w:val="Heading3Char"/>
        </w:rPr>
        <w:t xml:space="preserve">hings </w:t>
      </w:r>
      <w:r w:rsidR="00DE4B57">
        <w:rPr>
          <w:rStyle w:val="Heading3Char"/>
        </w:rPr>
        <w:t>L</w:t>
      </w:r>
      <w:r>
        <w:rPr>
          <w:rStyle w:val="Heading3Char"/>
        </w:rPr>
        <w:t>earned</w:t>
      </w:r>
      <w:r w:rsidRPr="23BDB063">
        <w:rPr>
          <w:rStyle w:val="Heading3Char"/>
        </w:rPr>
        <w:t xml:space="preserve"> (Slide </w:t>
      </w:r>
      <w:r w:rsidR="00DE4B57">
        <w:rPr>
          <w:rStyle w:val="Heading3Char"/>
        </w:rPr>
        <w:t>22</w:t>
      </w:r>
      <w:r w:rsidRPr="23BDB063">
        <w:rPr>
          <w:rStyle w:val="Heading3Char"/>
        </w:rPr>
        <w:t>)</w:t>
      </w:r>
    </w:p>
    <w:p w14:paraId="1C61D475" w14:textId="71A3FEE8" w:rsidR="002241DE" w:rsidRPr="00046D32" w:rsidRDefault="002241DE" w:rsidP="002241DE">
      <w:pPr>
        <w:pStyle w:val="Heading4"/>
        <w:spacing w:after="0"/>
        <w:rPr>
          <w:rFonts w:eastAsia="Calibri"/>
          <w:sz w:val="28"/>
          <w:szCs w:val="28"/>
        </w:rPr>
      </w:pPr>
      <w:r>
        <w:t xml:space="preserve">Facilitator talking points: </w:t>
      </w:r>
    </w:p>
    <w:p w14:paraId="77CAEAE9" w14:textId="27897553" w:rsidR="008411FC" w:rsidRDefault="008411FC">
      <w:pPr>
        <w:pStyle w:val="ListParagraph"/>
        <w:numPr>
          <w:ilvl w:val="0"/>
          <w:numId w:val="11"/>
        </w:numPr>
        <w:spacing w:after="40"/>
      </w:pPr>
      <w:r w:rsidRPr="003659F6">
        <w:t xml:space="preserve">Ask students to </w:t>
      </w:r>
      <w:r>
        <w:t xml:space="preserve">write </w:t>
      </w:r>
      <w:r w:rsidR="0029642A">
        <w:t>on</w:t>
      </w:r>
      <w:r>
        <w:t xml:space="preserve"> color stick</w:t>
      </w:r>
      <w:r w:rsidR="00F551F5">
        <w:t>y note</w:t>
      </w:r>
      <w:r w:rsidR="0029642A">
        <w:t>s</w:t>
      </w:r>
      <w:r>
        <w:t xml:space="preserve"> th</w:t>
      </w:r>
      <w:r w:rsidR="00FB62D1">
        <w:t xml:space="preserve">e </w:t>
      </w:r>
      <w:r>
        <w:t>t</w:t>
      </w:r>
      <w:r w:rsidR="00FB62D1">
        <w:t>h</w:t>
      </w:r>
      <w:r>
        <w:t>r</w:t>
      </w:r>
      <w:r w:rsidR="00FB62D1">
        <w:t>ee</w:t>
      </w:r>
      <w:r>
        <w:t xml:space="preserve"> t</w:t>
      </w:r>
      <w:r w:rsidR="00FB62D1">
        <w:t>h</w:t>
      </w:r>
      <w:r>
        <w:t>in</w:t>
      </w:r>
      <w:r w:rsidR="00FB62D1">
        <w:t>g</w:t>
      </w:r>
      <w:r>
        <w:t xml:space="preserve">s that </w:t>
      </w:r>
      <w:r w:rsidR="00FB62D1">
        <w:t>they remember learning the most about during this session</w:t>
      </w:r>
      <w:r w:rsidR="0036593A">
        <w:t xml:space="preserve"> (one per note)</w:t>
      </w:r>
      <w:r w:rsidR="00FB62D1">
        <w:t>.</w:t>
      </w:r>
    </w:p>
    <w:p w14:paraId="548BA9C0" w14:textId="2D7E0CB5" w:rsidR="00FB62D1" w:rsidRDefault="00FB62D1">
      <w:pPr>
        <w:pStyle w:val="ListParagraph"/>
        <w:numPr>
          <w:ilvl w:val="0"/>
          <w:numId w:val="11"/>
        </w:numPr>
        <w:spacing w:after="40"/>
      </w:pPr>
      <w:r>
        <w:t>Have student</w:t>
      </w:r>
      <w:r w:rsidR="0036593A">
        <w:t>s</w:t>
      </w:r>
      <w:r w:rsidR="00504C99">
        <w:t xml:space="preserve"> </w:t>
      </w:r>
      <w:r w:rsidR="00EE20DC">
        <w:t xml:space="preserve">post </w:t>
      </w:r>
      <w:r w:rsidR="00742D79">
        <w:t>sticky notes</w:t>
      </w:r>
      <w:r w:rsidR="00504C99">
        <w:t xml:space="preserve"> </w:t>
      </w:r>
      <w:r w:rsidR="00EE20DC">
        <w:t>on</w:t>
      </w:r>
      <w:r>
        <w:t xml:space="preserve"> the board.</w:t>
      </w:r>
    </w:p>
    <w:p w14:paraId="66C4B90D" w14:textId="57BA3EF7" w:rsidR="000122F1" w:rsidRDefault="00FB62D1">
      <w:pPr>
        <w:pStyle w:val="ListParagraph"/>
        <w:numPr>
          <w:ilvl w:val="0"/>
          <w:numId w:val="11"/>
        </w:numPr>
        <w:spacing w:after="40"/>
      </w:pPr>
      <w:r>
        <w:t xml:space="preserve">Take pictures of </w:t>
      </w:r>
      <w:r w:rsidR="00EC07F1">
        <w:t xml:space="preserve">the group of notes </w:t>
      </w:r>
      <w:r>
        <w:t>further analysis</w:t>
      </w:r>
      <w:r w:rsidR="001C6E83">
        <w:t xml:space="preserve"> or disc</w:t>
      </w:r>
      <w:r w:rsidR="00742D79">
        <w:t>u</w:t>
      </w:r>
      <w:r w:rsidR="001C6E83">
        <w:t>ssion</w:t>
      </w:r>
      <w:r>
        <w:t>.</w:t>
      </w:r>
    </w:p>
    <w:p w14:paraId="36C9EB3E" w14:textId="16D73DC6" w:rsidR="006C54B4" w:rsidRDefault="006C54B4" w:rsidP="00E44300">
      <w:pPr>
        <w:spacing w:after="0"/>
        <w:rPr>
          <w:rStyle w:val="Heading3Char"/>
        </w:rPr>
      </w:pPr>
      <w:r>
        <w:rPr>
          <w:rStyle w:val="Heading3Char"/>
        </w:rPr>
        <w:t>Th</w:t>
      </w:r>
      <w:r w:rsidR="00E44300">
        <w:rPr>
          <w:rStyle w:val="Heading3Char"/>
        </w:rPr>
        <w:t xml:space="preserve">ank </w:t>
      </w:r>
      <w:r w:rsidR="00DE4B57">
        <w:rPr>
          <w:rStyle w:val="Heading3Char"/>
        </w:rPr>
        <w:t>t</w:t>
      </w:r>
      <w:r w:rsidR="00E44300">
        <w:rPr>
          <w:rStyle w:val="Heading3Char"/>
        </w:rPr>
        <w:t xml:space="preserve">he </w:t>
      </w:r>
      <w:r w:rsidR="00DE4B57">
        <w:rPr>
          <w:rStyle w:val="Heading3Char"/>
        </w:rPr>
        <w:t>S</w:t>
      </w:r>
      <w:r w:rsidR="00E44300">
        <w:rPr>
          <w:rStyle w:val="Heading3Char"/>
        </w:rPr>
        <w:t>tudents</w:t>
      </w:r>
      <w:r w:rsidRPr="23BDB063">
        <w:rPr>
          <w:rStyle w:val="Heading3Char"/>
        </w:rPr>
        <w:t xml:space="preserve"> (Slide </w:t>
      </w:r>
      <w:r w:rsidR="00E44300">
        <w:rPr>
          <w:rStyle w:val="Heading3Char"/>
        </w:rPr>
        <w:t>2</w:t>
      </w:r>
      <w:r w:rsidR="00DE4B57">
        <w:rPr>
          <w:rStyle w:val="Heading3Char"/>
        </w:rPr>
        <w:t>3</w:t>
      </w:r>
      <w:r w:rsidRPr="23BDB063">
        <w:rPr>
          <w:rStyle w:val="Heading3Char"/>
        </w:rPr>
        <w:t>)</w:t>
      </w:r>
    </w:p>
    <w:p w14:paraId="7B526816" w14:textId="06F467A9" w:rsidR="006C54B4" w:rsidRPr="00E44300" w:rsidRDefault="00E44300">
      <w:pPr>
        <w:pStyle w:val="ListParagraph"/>
        <w:numPr>
          <w:ilvl w:val="0"/>
          <w:numId w:val="11"/>
        </w:numPr>
        <w:spacing w:after="40"/>
      </w:pPr>
      <w:r>
        <w:t>Thank the students and invite them to the next session.</w:t>
      </w:r>
    </w:p>
    <w:p w14:paraId="0067F019" w14:textId="77777777" w:rsidR="006C54B4" w:rsidRPr="00E44300" w:rsidRDefault="006C54B4" w:rsidP="006C54B4">
      <w:pPr>
        <w:spacing w:after="40"/>
      </w:pPr>
    </w:p>
    <w:sectPr w:rsidR="006C54B4" w:rsidRPr="00E44300">
      <w:foot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F6DEB8" w14:textId="77777777" w:rsidR="0090360F" w:rsidRDefault="0090360F" w:rsidP="00E53D0C">
      <w:pPr>
        <w:spacing w:after="0" w:line="240" w:lineRule="auto"/>
      </w:pPr>
      <w:r>
        <w:separator/>
      </w:r>
    </w:p>
  </w:endnote>
  <w:endnote w:type="continuationSeparator" w:id="0">
    <w:p w14:paraId="391915F4" w14:textId="77777777" w:rsidR="0090360F" w:rsidRDefault="0090360F" w:rsidP="00E53D0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3" w:usb1="1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ptos Display">
    <w:panose1 w:val="020B0004020202020204"/>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12079812"/>
      <w:docPartObj>
        <w:docPartGallery w:val="Page Numbers (Bottom of Page)"/>
        <w:docPartUnique/>
      </w:docPartObj>
    </w:sdtPr>
    <w:sdtEndPr>
      <w:rPr>
        <w:noProof/>
      </w:rPr>
    </w:sdtEndPr>
    <w:sdtContent>
      <w:p w14:paraId="52BEC4B6" w14:textId="186E2E17" w:rsidR="00E53D0C" w:rsidRDefault="00E53D0C">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471033AD" w14:textId="77777777" w:rsidR="00E53D0C" w:rsidRDefault="00E53D0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940580" w14:textId="77777777" w:rsidR="0090360F" w:rsidRDefault="0090360F" w:rsidP="00E53D0C">
      <w:pPr>
        <w:spacing w:after="0" w:line="240" w:lineRule="auto"/>
      </w:pPr>
      <w:r>
        <w:separator/>
      </w:r>
    </w:p>
  </w:footnote>
  <w:footnote w:type="continuationSeparator" w:id="0">
    <w:p w14:paraId="366F39FE" w14:textId="77777777" w:rsidR="0090360F" w:rsidRDefault="0090360F" w:rsidP="00E53D0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5D0CF5"/>
    <w:multiLevelType w:val="hybridMultilevel"/>
    <w:tmpl w:val="7F705906"/>
    <w:lvl w:ilvl="0" w:tplc="E5EE5A6A">
      <w:start w:val="1"/>
      <w:numFmt w:val="bullet"/>
      <w:lvlText w:val="o"/>
      <w:lvlJc w:val="left"/>
      <w:pPr>
        <w:ind w:left="720" w:hanging="360"/>
      </w:pPr>
      <w:rPr>
        <w:rFonts w:ascii="Courier New" w:hAnsi="Courier New" w:hint="default"/>
        <w:color w:val="000000" w:themeColor="text1"/>
        <w:sz w:val="5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DC62881"/>
    <w:multiLevelType w:val="hybridMultilevel"/>
    <w:tmpl w:val="93F824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E21288D"/>
    <w:multiLevelType w:val="hybridMultilevel"/>
    <w:tmpl w:val="EAD8F828"/>
    <w:lvl w:ilvl="0" w:tplc="D836177A">
      <w:start w:val="2"/>
      <w:numFmt w:val="decimal"/>
      <w:lvlText w:val="%1."/>
      <w:lvlJc w:val="left"/>
      <w:pPr>
        <w:tabs>
          <w:tab w:val="num" w:pos="720"/>
        </w:tabs>
        <w:ind w:left="720" w:hanging="360"/>
      </w:pPr>
    </w:lvl>
    <w:lvl w:ilvl="1" w:tplc="0AA4B5B2" w:tentative="1">
      <w:start w:val="1"/>
      <w:numFmt w:val="decimal"/>
      <w:lvlText w:val="%2."/>
      <w:lvlJc w:val="left"/>
      <w:pPr>
        <w:tabs>
          <w:tab w:val="num" w:pos="1440"/>
        </w:tabs>
        <w:ind w:left="1440" w:hanging="360"/>
      </w:pPr>
    </w:lvl>
    <w:lvl w:ilvl="2" w:tplc="24704D60" w:tentative="1">
      <w:start w:val="1"/>
      <w:numFmt w:val="decimal"/>
      <w:lvlText w:val="%3."/>
      <w:lvlJc w:val="left"/>
      <w:pPr>
        <w:tabs>
          <w:tab w:val="num" w:pos="2160"/>
        </w:tabs>
        <w:ind w:left="2160" w:hanging="360"/>
      </w:pPr>
    </w:lvl>
    <w:lvl w:ilvl="3" w:tplc="B0D0C8F8" w:tentative="1">
      <w:start w:val="1"/>
      <w:numFmt w:val="decimal"/>
      <w:lvlText w:val="%4."/>
      <w:lvlJc w:val="left"/>
      <w:pPr>
        <w:tabs>
          <w:tab w:val="num" w:pos="2880"/>
        </w:tabs>
        <w:ind w:left="2880" w:hanging="360"/>
      </w:pPr>
    </w:lvl>
    <w:lvl w:ilvl="4" w:tplc="758C069C" w:tentative="1">
      <w:start w:val="1"/>
      <w:numFmt w:val="decimal"/>
      <w:lvlText w:val="%5."/>
      <w:lvlJc w:val="left"/>
      <w:pPr>
        <w:tabs>
          <w:tab w:val="num" w:pos="3600"/>
        </w:tabs>
        <w:ind w:left="3600" w:hanging="360"/>
      </w:pPr>
    </w:lvl>
    <w:lvl w:ilvl="5" w:tplc="FAA2CAFE" w:tentative="1">
      <w:start w:val="1"/>
      <w:numFmt w:val="decimal"/>
      <w:lvlText w:val="%6."/>
      <w:lvlJc w:val="left"/>
      <w:pPr>
        <w:tabs>
          <w:tab w:val="num" w:pos="4320"/>
        </w:tabs>
        <w:ind w:left="4320" w:hanging="360"/>
      </w:pPr>
    </w:lvl>
    <w:lvl w:ilvl="6" w:tplc="0CEE848A" w:tentative="1">
      <w:start w:val="1"/>
      <w:numFmt w:val="decimal"/>
      <w:lvlText w:val="%7."/>
      <w:lvlJc w:val="left"/>
      <w:pPr>
        <w:tabs>
          <w:tab w:val="num" w:pos="5040"/>
        </w:tabs>
        <w:ind w:left="5040" w:hanging="360"/>
      </w:pPr>
    </w:lvl>
    <w:lvl w:ilvl="7" w:tplc="4814A0A4" w:tentative="1">
      <w:start w:val="1"/>
      <w:numFmt w:val="decimal"/>
      <w:lvlText w:val="%8."/>
      <w:lvlJc w:val="left"/>
      <w:pPr>
        <w:tabs>
          <w:tab w:val="num" w:pos="5760"/>
        </w:tabs>
        <w:ind w:left="5760" w:hanging="360"/>
      </w:pPr>
    </w:lvl>
    <w:lvl w:ilvl="8" w:tplc="499C6B1C" w:tentative="1">
      <w:start w:val="1"/>
      <w:numFmt w:val="decimal"/>
      <w:lvlText w:val="%9."/>
      <w:lvlJc w:val="left"/>
      <w:pPr>
        <w:tabs>
          <w:tab w:val="num" w:pos="6480"/>
        </w:tabs>
        <w:ind w:left="6480" w:hanging="360"/>
      </w:pPr>
    </w:lvl>
  </w:abstractNum>
  <w:abstractNum w:abstractNumId="3" w15:restartNumberingAfterBreak="0">
    <w:nsid w:val="10D20953"/>
    <w:multiLevelType w:val="hybridMultilevel"/>
    <w:tmpl w:val="BB5E82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C9A45C9"/>
    <w:multiLevelType w:val="hybridMultilevel"/>
    <w:tmpl w:val="08E20828"/>
    <w:lvl w:ilvl="0" w:tplc="31C8513C">
      <w:start w:val="1"/>
      <w:numFmt w:val="bullet"/>
      <w:lvlText w:val=""/>
      <w:lvlJc w:val="left"/>
      <w:pPr>
        <w:tabs>
          <w:tab w:val="num" w:pos="720"/>
        </w:tabs>
        <w:ind w:left="720" w:hanging="360"/>
      </w:pPr>
      <w:rPr>
        <w:rFonts w:ascii="Wingdings" w:hAnsi="Wingdings" w:hint="default"/>
      </w:rPr>
    </w:lvl>
    <w:lvl w:ilvl="1" w:tplc="DDEEA63A" w:tentative="1">
      <w:start w:val="1"/>
      <w:numFmt w:val="bullet"/>
      <w:lvlText w:val=""/>
      <w:lvlJc w:val="left"/>
      <w:pPr>
        <w:tabs>
          <w:tab w:val="num" w:pos="1440"/>
        </w:tabs>
        <w:ind w:left="1440" w:hanging="360"/>
      </w:pPr>
      <w:rPr>
        <w:rFonts w:ascii="Wingdings" w:hAnsi="Wingdings" w:hint="default"/>
      </w:rPr>
    </w:lvl>
    <w:lvl w:ilvl="2" w:tplc="A5043E5A" w:tentative="1">
      <w:start w:val="1"/>
      <w:numFmt w:val="bullet"/>
      <w:lvlText w:val=""/>
      <w:lvlJc w:val="left"/>
      <w:pPr>
        <w:tabs>
          <w:tab w:val="num" w:pos="2160"/>
        </w:tabs>
        <w:ind w:left="2160" w:hanging="360"/>
      </w:pPr>
      <w:rPr>
        <w:rFonts w:ascii="Wingdings" w:hAnsi="Wingdings" w:hint="default"/>
      </w:rPr>
    </w:lvl>
    <w:lvl w:ilvl="3" w:tplc="93A0E17C" w:tentative="1">
      <w:start w:val="1"/>
      <w:numFmt w:val="bullet"/>
      <w:lvlText w:val=""/>
      <w:lvlJc w:val="left"/>
      <w:pPr>
        <w:tabs>
          <w:tab w:val="num" w:pos="2880"/>
        </w:tabs>
        <w:ind w:left="2880" w:hanging="360"/>
      </w:pPr>
      <w:rPr>
        <w:rFonts w:ascii="Wingdings" w:hAnsi="Wingdings" w:hint="default"/>
      </w:rPr>
    </w:lvl>
    <w:lvl w:ilvl="4" w:tplc="D674C0F0" w:tentative="1">
      <w:start w:val="1"/>
      <w:numFmt w:val="bullet"/>
      <w:lvlText w:val=""/>
      <w:lvlJc w:val="left"/>
      <w:pPr>
        <w:tabs>
          <w:tab w:val="num" w:pos="3600"/>
        </w:tabs>
        <w:ind w:left="3600" w:hanging="360"/>
      </w:pPr>
      <w:rPr>
        <w:rFonts w:ascii="Wingdings" w:hAnsi="Wingdings" w:hint="default"/>
      </w:rPr>
    </w:lvl>
    <w:lvl w:ilvl="5" w:tplc="2B92063C" w:tentative="1">
      <w:start w:val="1"/>
      <w:numFmt w:val="bullet"/>
      <w:lvlText w:val=""/>
      <w:lvlJc w:val="left"/>
      <w:pPr>
        <w:tabs>
          <w:tab w:val="num" w:pos="4320"/>
        </w:tabs>
        <w:ind w:left="4320" w:hanging="360"/>
      </w:pPr>
      <w:rPr>
        <w:rFonts w:ascii="Wingdings" w:hAnsi="Wingdings" w:hint="default"/>
      </w:rPr>
    </w:lvl>
    <w:lvl w:ilvl="6" w:tplc="829C11D4" w:tentative="1">
      <w:start w:val="1"/>
      <w:numFmt w:val="bullet"/>
      <w:lvlText w:val=""/>
      <w:lvlJc w:val="left"/>
      <w:pPr>
        <w:tabs>
          <w:tab w:val="num" w:pos="5040"/>
        </w:tabs>
        <w:ind w:left="5040" w:hanging="360"/>
      </w:pPr>
      <w:rPr>
        <w:rFonts w:ascii="Wingdings" w:hAnsi="Wingdings" w:hint="default"/>
      </w:rPr>
    </w:lvl>
    <w:lvl w:ilvl="7" w:tplc="47564530" w:tentative="1">
      <w:start w:val="1"/>
      <w:numFmt w:val="bullet"/>
      <w:lvlText w:val=""/>
      <w:lvlJc w:val="left"/>
      <w:pPr>
        <w:tabs>
          <w:tab w:val="num" w:pos="5760"/>
        </w:tabs>
        <w:ind w:left="5760" w:hanging="360"/>
      </w:pPr>
      <w:rPr>
        <w:rFonts w:ascii="Wingdings" w:hAnsi="Wingdings" w:hint="default"/>
      </w:rPr>
    </w:lvl>
    <w:lvl w:ilvl="8" w:tplc="B0B0F256"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30586901"/>
    <w:multiLevelType w:val="hybridMultilevel"/>
    <w:tmpl w:val="0E8081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6F646A8"/>
    <w:multiLevelType w:val="hybridMultilevel"/>
    <w:tmpl w:val="786AE8CA"/>
    <w:lvl w:ilvl="0" w:tplc="617E9312">
      <w:start w:val="1"/>
      <w:numFmt w:val="bullet"/>
      <w:lvlText w:val=""/>
      <w:lvlJc w:val="left"/>
      <w:pPr>
        <w:ind w:left="720" w:hanging="360"/>
      </w:pPr>
      <w:rPr>
        <w:rFonts w:ascii="Symbol" w:hAnsi="Symbol" w:hint="default"/>
        <w:color w:val="auto"/>
        <w:sz w:val="5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F097ADD"/>
    <w:multiLevelType w:val="hybridMultilevel"/>
    <w:tmpl w:val="9278A4E8"/>
    <w:lvl w:ilvl="0" w:tplc="0B02C186">
      <w:start w:val="1"/>
      <w:numFmt w:val="decimal"/>
      <w:lvlText w:val="%1."/>
      <w:lvlJc w:val="left"/>
      <w:pPr>
        <w:tabs>
          <w:tab w:val="num" w:pos="720"/>
        </w:tabs>
        <w:ind w:left="720" w:hanging="360"/>
      </w:pPr>
    </w:lvl>
    <w:lvl w:ilvl="1" w:tplc="EC505616" w:tentative="1">
      <w:start w:val="1"/>
      <w:numFmt w:val="decimal"/>
      <w:lvlText w:val="%2."/>
      <w:lvlJc w:val="left"/>
      <w:pPr>
        <w:tabs>
          <w:tab w:val="num" w:pos="1440"/>
        </w:tabs>
        <w:ind w:left="1440" w:hanging="360"/>
      </w:pPr>
    </w:lvl>
    <w:lvl w:ilvl="2" w:tplc="043826DE" w:tentative="1">
      <w:start w:val="1"/>
      <w:numFmt w:val="decimal"/>
      <w:lvlText w:val="%3."/>
      <w:lvlJc w:val="left"/>
      <w:pPr>
        <w:tabs>
          <w:tab w:val="num" w:pos="2160"/>
        </w:tabs>
        <w:ind w:left="2160" w:hanging="360"/>
      </w:pPr>
    </w:lvl>
    <w:lvl w:ilvl="3" w:tplc="663A4A96" w:tentative="1">
      <w:start w:val="1"/>
      <w:numFmt w:val="decimal"/>
      <w:lvlText w:val="%4."/>
      <w:lvlJc w:val="left"/>
      <w:pPr>
        <w:tabs>
          <w:tab w:val="num" w:pos="2880"/>
        </w:tabs>
        <w:ind w:left="2880" w:hanging="360"/>
      </w:pPr>
    </w:lvl>
    <w:lvl w:ilvl="4" w:tplc="AD840CCA" w:tentative="1">
      <w:start w:val="1"/>
      <w:numFmt w:val="decimal"/>
      <w:lvlText w:val="%5."/>
      <w:lvlJc w:val="left"/>
      <w:pPr>
        <w:tabs>
          <w:tab w:val="num" w:pos="3600"/>
        </w:tabs>
        <w:ind w:left="3600" w:hanging="360"/>
      </w:pPr>
    </w:lvl>
    <w:lvl w:ilvl="5" w:tplc="EA98753E" w:tentative="1">
      <w:start w:val="1"/>
      <w:numFmt w:val="decimal"/>
      <w:lvlText w:val="%6."/>
      <w:lvlJc w:val="left"/>
      <w:pPr>
        <w:tabs>
          <w:tab w:val="num" w:pos="4320"/>
        </w:tabs>
        <w:ind w:left="4320" w:hanging="360"/>
      </w:pPr>
    </w:lvl>
    <w:lvl w:ilvl="6" w:tplc="2BDC18F4" w:tentative="1">
      <w:start w:val="1"/>
      <w:numFmt w:val="decimal"/>
      <w:lvlText w:val="%7."/>
      <w:lvlJc w:val="left"/>
      <w:pPr>
        <w:tabs>
          <w:tab w:val="num" w:pos="5040"/>
        </w:tabs>
        <w:ind w:left="5040" w:hanging="360"/>
      </w:pPr>
    </w:lvl>
    <w:lvl w:ilvl="7" w:tplc="8C18F6AE" w:tentative="1">
      <w:start w:val="1"/>
      <w:numFmt w:val="decimal"/>
      <w:lvlText w:val="%8."/>
      <w:lvlJc w:val="left"/>
      <w:pPr>
        <w:tabs>
          <w:tab w:val="num" w:pos="5760"/>
        </w:tabs>
        <w:ind w:left="5760" w:hanging="360"/>
      </w:pPr>
    </w:lvl>
    <w:lvl w:ilvl="8" w:tplc="3B6600BA" w:tentative="1">
      <w:start w:val="1"/>
      <w:numFmt w:val="decimal"/>
      <w:lvlText w:val="%9."/>
      <w:lvlJc w:val="left"/>
      <w:pPr>
        <w:tabs>
          <w:tab w:val="num" w:pos="6480"/>
        </w:tabs>
        <w:ind w:left="6480" w:hanging="360"/>
      </w:pPr>
    </w:lvl>
  </w:abstractNum>
  <w:abstractNum w:abstractNumId="8" w15:restartNumberingAfterBreak="0">
    <w:nsid w:val="467F3FE2"/>
    <w:multiLevelType w:val="hybridMultilevel"/>
    <w:tmpl w:val="5100EEC6"/>
    <w:lvl w:ilvl="0" w:tplc="AB3EF128">
      <w:start w:val="1"/>
      <w:numFmt w:val="bullet"/>
      <w:lvlText w:val="•"/>
      <w:lvlJc w:val="left"/>
      <w:pPr>
        <w:ind w:left="720" w:hanging="360"/>
      </w:pPr>
      <w:rPr>
        <w:rFonts w:ascii="Arial" w:hAnsi="Arial" w:hint="default"/>
        <w:color w:val="auto"/>
        <w:sz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8EB3633"/>
    <w:multiLevelType w:val="hybridMultilevel"/>
    <w:tmpl w:val="05A27B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0EA79E3"/>
    <w:multiLevelType w:val="hybridMultilevel"/>
    <w:tmpl w:val="B814876C"/>
    <w:lvl w:ilvl="0" w:tplc="AB3EF128">
      <w:start w:val="1"/>
      <w:numFmt w:val="bullet"/>
      <w:lvlText w:val="•"/>
      <w:lvlJc w:val="left"/>
      <w:pPr>
        <w:tabs>
          <w:tab w:val="num" w:pos="720"/>
        </w:tabs>
        <w:ind w:left="720" w:hanging="360"/>
      </w:pPr>
      <w:rPr>
        <w:rFonts w:ascii="Arial" w:hAnsi="Arial" w:hint="default"/>
      </w:rPr>
    </w:lvl>
    <w:lvl w:ilvl="1" w:tplc="2CF632DC">
      <w:start w:val="1"/>
      <w:numFmt w:val="bullet"/>
      <w:lvlText w:val="•"/>
      <w:lvlJc w:val="left"/>
      <w:pPr>
        <w:tabs>
          <w:tab w:val="num" w:pos="1440"/>
        </w:tabs>
        <w:ind w:left="1440" w:hanging="360"/>
      </w:pPr>
      <w:rPr>
        <w:rFonts w:ascii="Arial" w:hAnsi="Arial" w:hint="default"/>
      </w:rPr>
    </w:lvl>
    <w:lvl w:ilvl="2" w:tplc="7BEEB978" w:tentative="1">
      <w:start w:val="1"/>
      <w:numFmt w:val="bullet"/>
      <w:lvlText w:val="•"/>
      <w:lvlJc w:val="left"/>
      <w:pPr>
        <w:tabs>
          <w:tab w:val="num" w:pos="2160"/>
        </w:tabs>
        <w:ind w:left="2160" w:hanging="360"/>
      </w:pPr>
      <w:rPr>
        <w:rFonts w:ascii="Arial" w:hAnsi="Arial" w:hint="default"/>
      </w:rPr>
    </w:lvl>
    <w:lvl w:ilvl="3" w:tplc="BCA830CC" w:tentative="1">
      <w:start w:val="1"/>
      <w:numFmt w:val="bullet"/>
      <w:lvlText w:val="•"/>
      <w:lvlJc w:val="left"/>
      <w:pPr>
        <w:tabs>
          <w:tab w:val="num" w:pos="2880"/>
        </w:tabs>
        <w:ind w:left="2880" w:hanging="360"/>
      </w:pPr>
      <w:rPr>
        <w:rFonts w:ascii="Arial" w:hAnsi="Arial" w:hint="default"/>
      </w:rPr>
    </w:lvl>
    <w:lvl w:ilvl="4" w:tplc="5A500BA2" w:tentative="1">
      <w:start w:val="1"/>
      <w:numFmt w:val="bullet"/>
      <w:lvlText w:val="•"/>
      <w:lvlJc w:val="left"/>
      <w:pPr>
        <w:tabs>
          <w:tab w:val="num" w:pos="3600"/>
        </w:tabs>
        <w:ind w:left="3600" w:hanging="360"/>
      </w:pPr>
      <w:rPr>
        <w:rFonts w:ascii="Arial" w:hAnsi="Arial" w:hint="default"/>
      </w:rPr>
    </w:lvl>
    <w:lvl w:ilvl="5" w:tplc="9ADC6282" w:tentative="1">
      <w:start w:val="1"/>
      <w:numFmt w:val="bullet"/>
      <w:lvlText w:val="•"/>
      <w:lvlJc w:val="left"/>
      <w:pPr>
        <w:tabs>
          <w:tab w:val="num" w:pos="4320"/>
        </w:tabs>
        <w:ind w:left="4320" w:hanging="360"/>
      </w:pPr>
      <w:rPr>
        <w:rFonts w:ascii="Arial" w:hAnsi="Arial" w:hint="default"/>
      </w:rPr>
    </w:lvl>
    <w:lvl w:ilvl="6" w:tplc="6E3698B6" w:tentative="1">
      <w:start w:val="1"/>
      <w:numFmt w:val="bullet"/>
      <w:lvlText w:val="•"/>
      <w:lvlJc w:val="left"/>
      <w:pPr>
        <w:tabs>
          <w:tab w:val="num" w:pos="5040"/>
        </w:tabs>
        <w:ind w:left="5040" w:hanging="360"/>
      </w:pPr>
      <w:rPr>
        <w:rFonts w:ascii="Arial" w:hAnsi="Arial" w:hint="default"/>
      </w:rPr>
    </w:lvl>
    <w:lvl w:ilvl="7" w:tplc="14A2EE48" w:tentative="1">
      <w:start w:val="1"/>
      <w:numFmt w:val="bullet"/>
      <w:lvlText w:val="•"/>
      <w:lvlJc w:val="left"/>
      <w:pPr>
        <w:tabs>
          <w:tab w:val="num" w:pos="5760"/>
        </w:tabs>
        <w:ind w:left="5760" w:hanging="360"/>
      </w:pPr>
      <w:rPr>
        <w:rFonts w:ascii="Arial" w:hAnsi="Arial" w:hint="default"/>
      </w:rPr>
    </w:lvl>
    <w:lvl w:ilvl="8" w:tplc="BFE448C4" w:tentative="1">
      <w:start w:val="1"/>
      <w:numFmt w:val="bullet"/>
      <w:lvlText w:val="•"/>
      <w:lvlJc w:val="left"/>
      <w:pPr>
        <w:tabs>
          <w:tab w:val="num" w:pos="6480"/>
        </w:tabs>
        <w:ind w:left="6480" w:hanging="360"/>
      </w:pPr>
      <w:rPr>
        <w:rFonts w:ascii="Arial" w:hAnsi="Arial" w:hint="default"/>
      </w:rPr>
    </w:lvl>
  </w:abstractNum>
  <w:abstractNum w:abstractNumId="11" w15:restartNumberingAfterBreak="0">
    <w:nsid w:val="5E6E74C2"/>
    <w:multiLevelType w:val="hybridMultilevel"/>
    <w:tmpl w:val="E9A062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691F1B69"/>
    <w:multiLevelType w:val="hybridMultilevel"/>
    <w:tmpl w:val="9C340D84"/>
    <w:lvl w:ilvl="0" w:tplc="077A39E0">
      <w:start w:val="1"/>
      <w:numFmt w:val="decimal"/>
      <w:lvlText w:val="%1."/>
      <w:lvlJc w:val="left"/>
      <w:pPr>
        <w:tabs>
          <w:tab w:val="num" w:pos="720"/>
        </w:tabs>
        <w:ind w:left="720" w:hanging="360"/>
      </w:pPr>
    </w:lvl>
    <w:lvl w:ilvl="1" w:tplc="8FD09268" w:tentative="1">
      <w:start w:val="1"/>
      <w:numFmt w:val="decimal"/>
      <w:lvlText w:val="%2."/>
      <w:lvlJc w:val="left"/>
      <w:pPr>
        <w:tabs>
          <w:tab w:val="num" w:pos="1440"/>
        </w:tabs>
        <w:ind w:left="1440" w:hanging="360"/>
      </w:pPr>
    </w:lvl>
    <w:lvl w:ilvl="2" w:tplc="369446A6" w:tentative="1">
      <w:start w:val="1"/>
      <w:numFmt w:val="decimal"/>
      <w:lvlText w:val="%3."/>
      <w:lvlJc w:val="left"/>
      <w:pPr>
        <w:tabs>
          <w:tab w:val="num" w:pos="2160"/>
        </w:tabs>
        <w:ind w:left="2160" w:hanging="360"/>
      </w:pPr>
    </w:lvl>
    <w:lvl w:ilvl="3" w:tplc="D4B0DEA0" w:tentative="1">
      <w:start w:val="1"/>
      <w:numFmt w:val="decimal"/>
      <w:lvlText w:val="%4."/>
      <w:lvlJc w:val="left"/>
      <w:pPr>
        <w:tabs>
          <w:tab w:val="num" w:pos="2880"/>
        </w:tabs>
        <w:ind w:left="2880" w:hanging="360"/>
      </w:pPr>
    </w:lvl>
    <w:lvl w:ilvl="4" w:tplc="2BEC6666" w:tentative="1">
      <w:start w:val="1"/>
      <w:numFmt w:val="decimal"/>
      <w:lvlText w:val="%5."/>
      <w:lvlJc w:val="left"/>
      <w:pPr>
        <w:tabs>
          <w:tab w:val="num" w:pos="3600"/>
        </w:tabs>
        <w:ind w:left="3600" w:hanging="360"/>
      </w:pPr>
    </w:lvl>
    <w:lvl w:ilvl="5" w:tplc="E44A741C" w:tentative="1">
      <w:start w:val="1"/>
      <w:numFmt w:val="decimal"/>
      <w:lvlText w:val="%6."/>
      <w:lvlJc w:val="left"/>
      <w:pPr>
        <w:tabs>
          <w:tab w:val="num" w:pos="4320"/>
        </w:tabs>
        <w:ind w:left="4320" w:hanging="360"/>
      </w:pPr>
    </w:lvl>
    <w:lvl w:ilvl="6" w:tplc="F33A9DF0" w:tentative="1">
      <w:start w:val="1"/>
      <w:numFmt w:val="decimal"/>
      <w:lvlText w:val="%7."/>
      <w:lvlJc w:val="left"/>
      <w:pPr>
        <w:tabs>
          <w:tab w:val="num" w:pos="5040"/>
        </w:tabs>
        <w:ind w:left="5040" w:hanging="360"/>
      </w:pPr>
    </w:lvl>
    <w:lvl w:ilvl="7" w:tplc="90FCB1DE" w:tentative="1">
      <w:start w:val="1"/>
      <w:numFmt w:val="decimal"/>
      <w:lvlText w:val="%8."/>
      <w:lvlJc w:val="left"/>
      <w:pPr>
        <w:tabs>
          <w:tab w:val="num" w:pos="5760"/>
        </w:tabs>
        <w:ind w:left="5760" w:hanging="360"/>
      </w:pPr>
    </w:lvl>
    <w:lvl w:ilvl="8" w:tplc="22F2F360" w:tentative="1">
      <w:start w:val="1"/>
      <w:numFmt w:val="decimal"/>
      <w:lvlText w:val="%9."/>
      <w:lvlJc w:val="left"/>
      <w:pPr>
        <w:tabs>
          <w:tab w:val="num" w:pos="6480"/>
        </w:tabs>
        <w:ind w:left="6480" w:hanging="360"/>
      </w:pPr>
    </w:lvl>
  </w:abstractNum>
  <w:abstractNum w:abstractNumId="13" w15:restartNumberingAfterBreak="0">
    <w:nsid w:val="74E411D1"/>
    <w:multiLevelType w:val="hybridMultilevel"/>
    <w:tmpl w:val="4D065FEC"/>
    <w:lvl w:ilvl="0" w:tplc="74068BA2">
      <w:start w:val="2"/>
      <w:numFmt w:val="decimal"/>
      <w:lvlText w:val="%1."/>
      <w:lvlJc w:val="left"/>
      <w:pPr>
        <w:tabs>
          <w:tab w:val="num" w:pos="720"/>
        </w:tabs>
        <w:ind w:left="720" w:hanging="360"/>
      </w:pPr>
    </w:lvl>
    <w:lvl w:ilvl="1" w:tplc="485444C6" w:tentative="1">
      <w:start w:val="1"/>
      <w:numFmt w:val="decimal"/>
      <w:lvlText w:val="%2."/>
      <w:lvlJc w:val="left"/>
      <w:pPr>
        <w:tabs>
          <w:tab w:val="num" w:pos="1440"/>
        </w:tabs>
        <w:ind w:left="1440" w:hanging="360"/>
      </w:pPr>
    </w:lvl>
    <w:lvl w:ilvl="2" w:tplc="E12AA4D4" w:tentative="1">
      <w:start w:val="1"/>
      <w:numFmt w:val="decimal"/>
      <w:lvlText w:val="%3."/>
      <w:lvlJc w:val="left"/>
      <w:pPr>
        <w:tabs>
          <w:tab w:val="num" w:pos="2160"/>
        </w:tabs>
        <w:ind w:left="2160" w:hanging="360"/>
      </w:pPr>
    </w:lvl>
    <w:lvl w:ilvl="3" w:tplc="C1CE8D74" w:tentative="1">
      <w:start w:val="1"/>
      <w:numFmt w:val="decimal"/>
      <w:lvlText w:val="%4."/>
      <w:lvlJc w:val="left"/>
      <w:pPr>
        <w:tabs>
          <w:tab w:val="num" w:pos="2880"/>
        </w:tabs>
        <w:ind w:left="2880" w:hanging="360"/>
      </w:pPr>
    </w:lvl>
    <w:lvl w:ilvl="4" w:tplc="34B44886" w:tentative="1">
      <w:start w:val="1"/>
      <w:numFmt w:val="decimal"/>
      <w:lvlText w:val="%5."/>
      <w:lvlJc w:val="left"/>
      <w:pPr>
        <w:tabs>
          <w:tab w:val="num" w:pos="3600"/>
        </w:tabs>
        <w:ind w:left="3600" w:hanging="360"/>
      </w:pPr>
    </w:lvl>
    <w:lvl w:ilvl="5" w:tplc="9AF06E2C" w:tentative="1">
      <w:start w:val="1"/>
      <w:numFmt w:val="decimal"/>
      <w:lvlText w:val="%6."/>
      <w:lvlJc w:val="left"/>
      <w:pPr>
        <w:tabs>
          <w:tab w:val="num" w:pos="4320"/>
        </w:tabs>
        <w:ind w:left="4320" w:hanging="360"/>
      </w:pPr>
    </w:lvl>
    <w:lvl w:ilvl="6" w:tplc="FB80E940" w:tentative="1">
      <w:start w:val="1"/>
      <w:numFmt w:val="decimal"/>
      <w:lvlText w:val="%7."/>
      <w:lvlJc w:val="left"/>
      <w:pPr>
        <w:tabs>
          <w:tab w:val="num" w:pos="5040"/>
        </w:tabs>
        <w:ind w:left="5040" w:hanging="360"/>
      </w:pPr>
    </w:lvl>
    <w:lvl w:ilvl="7" w:tplc="E1B097D2" w:tentative="1">
      <w:start w:val="1"/>
      <w:numFmt w:val="decimal"/>
      <w:lvlText w:val="%8."/>
      <w:lvlJc w:val="left"/>
      <w:pPr>
        <w:tabs>
          <w:tab w:val="num" w:pos="5760"/>
        </w:tabs>
        <w:ind w:left="5760" w:hanging="360"/>
      </w:pPr>
    </w:lvl>
    <w:lvl w:ilvl="8" w:tplc="CEF0473E" w:tentative="1">
      <w:start w:val="1"/>
      <w:numFmt w:val="decimal"/>
      <w:lvlText w:val="%9."/>
      <w:lvlJc w:val="left"/>
      <w:pPr>
        <w:tabs>
          <w:tab w:val="num" w:pos="6480"/>
        </w:tabs>
        <w:ind w:left="6480" w:hanging="360"/>
      </w:pPr>
    </w:lvl>
  </w:abstractNum>
  <w:num w:numId="1" w16cid:durableId="349378445">
    <w:abstractNumId w:val="5"/>
  </w:num>
  <w:num w:numId="2" w16cid:durableId="202207920">
    <w:abstractNumId w:val="1"/>
  </w:num>
  <w:num w:numId="3" w16cid:durableId="474034259">
    <w:abstractNumId w:val="7"/>
  </w:num>
  <w:num w:numId="4" w16cid:durableId="972175971">
    <w:abstractNumId w:val="2"/>
  </w:num>
  <w:num w:numId="5" w16cid:durableId="448283440">
    <w:abstractNumId w:val="12"/>
  </w:num>
  <w:num w:numId="6" w16cid:durableId="1454133923">
    <w:abstractNumId w:val="13"/>
  </w:num>
  <w:num w:numId="7" w16cid:durableId="1040478268">
    <w:abstractNumId w:val="4"/>
  </w:num>
  <w:num w:numId="8" w16cid:durableId="1372923207">
    <w:abstractNumId w:val="9"/>
  </w:num>
  <w:num w:numId="9" w16cid:durableId="2066952432">
    <w:abstractNumId w:val="10"/>
  </w:num>
  <w:num w:numId="10" w16cid:durableId="760418820">
    <w:abstractNumId w:val="11"/>
  </w:num>
  <w:num w:numId="11" w16cid:durableId="353658843">
    <w:abstractNumId w:val="3"/>
  </w:num>
  <w:num w:numId="12" w16cid:durableId="326129389">
    <w:abstractNumId w:val="0"/>
  </w:num>
  <w:num w:numId="13" w16cid:durableId="1591816159">
    <w:abstractNumId w:val="6"/>
  </w:num>
  <w:num w:numId="14" w16cid:durableId="1083919776">
    <w:abstractNumId w:val="8"/>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6"/>
  <w:doNotDisplayPageBoundaries/>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357F9F86"/>
    <w:rsid w:val="0000017D"/>
    <w:rsid w:val="00001E75"/>
    <w:rsid w:val="0001087B"/>
    <w:rsid w:val="000122F1"/>
    <w:rsid w:val="00015687"/>
    <w:rsid w:val="00016C2C"/>
    <w:rsid w:val="0002088B"/>
    <w:rsid w:val="00024BE2"/>
    <w:rsid w:val="00035C10"/>
    <w:rsid w:val="000420ED"/>
    <w:rsid w:val="000436BC"/>
    <w:rsid w:val="00043781"/>
    <w:rsid w:val="00046686"/>
    <w:rsid w:val="00046D32"/>
    <w:rsid w:val="00047721"/>
    <w:rsid w:val="000546D6"/>
    <w:rsid w:val="00064211"/>
    <w:rsid w:val="00067FA9"/>
    <w:rsid w:val="000707BC"/>
    <w:rsid w:val="00070E4E"/>
    <w:rsid w:val="00072B07"/>
    <w:rsid w:val="00073EDB"/>
    <w:rsid w:val="00082F2E"/>
    <w:rsid w:val="00084585"/>
    <w:rsid w:val="00090BCD"/>
    <w:rsid w:val="000962D2"/>
    <w:rsid w:val="00097851"/>
    <w:rsid w:val="000989A3"/>
    <w:rsid w:val="000A59CC"/>
    <w:rsid w:val="000A63E5"/>
    <w:rsid w:val="000A674D"/>
    <w:rsid w:val="000A7BDD"/>
    <w:rsid w:val="000B0BB3"/>
    <w:rsid w:val="000B5C05"/>
    <w:rsid w:val="000C36CE"/>
    <w:rsid w:val="000C4C29"/>
    <w:rsid w:val="000C4D2D"/>
    <w:rsid w:val="000C73FD"/>
    <w:rsid w:val="000D05D5"/>
    <w:rsid w:val="000D74F3"/>
    <w:rsid w:val="000E0FCB"/>
    <w:rsid w:val="000E3340"/>
    <w:rsid w:val="000E40A7"/>
    <w:rsid w:val="000E4C75"/>
    <w:rsid w:val="000E4FFD"/>
    <w:rsid w:val="000E6304"/>
    <w:rsid w:val="000F3026"/>
    <w:rsid w:val="000F3D85"/>
    <w:rsid w:val="000F6AFD"/>
    <w:rsid w:val="000F7D29"/>
    <w:rsid w:val="0010275E"/>
    <w:rsid w:val="00102D01"/>
    <w:rsid w:val="0010764E"/>
    <w:rsid w:val="001103DC"/>
    <w:rsid w:val="00114698"/>
    <w:rsid w:val="00120044"/>
    <w:rsid w:val="001203C8"/>
    <w:rsid w:val="001225A7"/>
    <w:rsid w:val="0012396E"/>
    <w:rsid w:val="00126F76"/>
    <w:rsid w:val="0012717A"/>
    <w:rsid w:val="00127AD8"/>
    <w:rsid w:val="001320D1"/>
    <w:rsid w:val="00133DB8"/>
    <w:rsid w:val="00133FC4"/>
    <w:rsid w:val="001407F0"/>
    <w:rsid w:val="00143EEA"/>
    <w:rsid w:val="00145D2E"/>
    <w:rsid w:val="00151502"/>
    <w:rsid w:val="00154C2E"/>
    <w:rsid w:val="00156DCE"/>
    <w:rsid w:val="00160039"/>
    <w:rsid w:val="00160BD1"/>
    <w:rsid w:val="00162E5C"/>
    <w:rsid w:val="00166114"/>
    <w:rsid w:val="0016711A"/>
    <w:rsid w:val="00167871"/>
    <w:rsid w:val="00171967"/>
    <w:rsid w:val="0017298F"/>
    <w:rsid w:val="001759B2"/>
    <w:rsid w:val="001768D2"/>
    <w:rsid w:val="00182929"/>
    <w:rsid w:val="0018404F"/>
    <w:rsid w:val="0018610A"/>
    <w:rsid w:val="001868D9"/>
    <w:rsid w:val="0018779E"/>
    <w:rsid w:val="0019266C"/>
    <w:rsid w:val="001926F5"/>
    <w:rsid w:val="00193B6B"/>
    <w:rsid w:val="0019742D"/>
    <w:rsid w:val="00197D93"/>
    <w:rsid w:val="001A56A6"/>
    <w:rsid w:val="001A7A41"/>
    <w:rsid w:val="001B0A98"/>
    <w:rsid w:val="001B475F"/>
    <w:rsid w:val="001B5637"/>
    <w:rsid w:val="001C0969"/>
    <w:rsid w:val="001C21F8"/>
    <w:rsid w:val="001C26EF"/>
    <w:rsid w:val="001C2FC3"/>
    <w:rsid w:val="001C38B9"/>
    <w:rsid w:val="001C6E83"/>
    <w:rsid w:val="001C7580"/>
    <w:rsid w:val="001D0579"/>
    <w:rsid w:val="001D3697"/>
    <w:rsid w:val="001D5343"/>
    <w:rsid w:val="001D5B24"/>
    <w:rsid w:val="001D6634"/>
    <w:rsid w:val="001E1FB6"/>
    <w:rsid w:val="001E41D7"/>
    <w:rsid w:val="001E44E7"/>
    <w:rsid w:val="001E5DFD"/>
    <w:rsid w:val="001E6205"/>
    <w:rsid w:val="001F11F2"/>
    <w:rsid w:val="001F33B9"/>
    <w:rsid w:val="001F4675"/>
    <w:rsid w:val="001F580E"/>
    <w:rsid w:val="001F5E9A"/>
    <w:rsid w:val="002005A2"/>
    <w:rsid w:val="002031AF"/>
    <w:rsid w:val="00215984"/>
    <w:rsid w:val="00217D1F"/>
    <w:rsid w:val="00222639"/>
    <w:rsid w:val="00222BC4"/>
    <w:rsid w:val="002241DE"/>
    <w:rsid w:val="00225FAC"/>
    <w:rsid w:val="0022721F"/>
    <w:rsid w:val="00232199"/>
    <w:rsid w:val="0023262A"/>
    <w:rsid w:val="00240E4F"/>
    <w:rsid w:val="0024205B"/>
    <w:rsid w:val="00243FA1"/>
    <w:rsid w:val="00244801"/>
    <w:rsid w:val="00244DB6"/>
    <w:rsid w:val="00245BC6"/>
    <w:rsid w:val="00246D59"/>
    <w:rsid w:val="0025026D"/>
    <w:rsid w:val="00255DB8"/>
    <w:rsid w:val="00255EB0"/>
    <w:rsid w:val="00264A56"/>
    <w:rsid w:val="002657FD"/>
    <w:rsid w:val="00270CC4"/>
    <w:rsid w:val="00270F87"/>
    <w:rsid w:val="00272867"/>
    <w:rsid w:val="00274802"/>
    <w:rsid w:val="00283CF4"/>
    <w:rsid w:val="0029642A"/>
    <w:rsid w:val="002A63B8"/>
    <w:rsid w:val="002A6952"/>
    <w:rsid w:val="002B1A87"/>
    <w:rsid w:val="002B316E"/>
    <w:rsid w:val="002B6416"/>
    <w:rsid w:val="002C301F"/>
    <w:rsid w:val="002C383B"/>
    <w:rsid w:val="002D02CA"/>
    <w:rsid w:val="002D1B78"/>
    <w:rsid w:val="002D30D8"/>
    <w:rsid w:val="002D46C5"/>
    <w:rsid w:val="002D6866"/>
    <w:rsid w:val="002E1882"/>
    <w:rsid w:val="002E3178"/>
    <w:rsid w:val="002F0AA1"/>
    <w:rsid w:val="002F0BC2"/>
    <w:rsid w:val="002F30C1"/>
    <w:rsid w:val="002F5193"/>
    <w:rsid w:val="002F52FF"/>
    <w:rsid w:val="0030344A"/>
    <w:rsid w:val="003034FA"/>
    <w:rsid w:val="00306F0E"/>
    <w:rsid w:val="0031013B"/>
    <w:rsid w:val="00310DE3"/>
    <w:rsid w:val="00312E34"/>
    <w:rsid w:val="003151E0"/>
    <w:rsid w:val="003155F5"/>
    <w:rsid w:val="00315886"/>
    <w:rsid w:val="00321834"/>
    <w:rsid w:val="00325B78"/>
    <w:rsid w:val="00326749"/>
    <w:rsid w:val="003316BB"/>
    <w:rsid w:val="00333176"/>
    <w:rsid w:val="00334E5E"/>
    <w:rsid w:val="00337BE5"/>
    <w:rsid w:val="00342D34"/>
    <w:rsid w:val="0034413E"/>
    <w:rsid w:val="00346D62"/>
    <w:rsid w:val="0035110C"/>
    <w:rsid w:val="00352A98"/>
    <w:rsid w:val="003550AC"/>
    <w:rsid w:val="00357A90"/>
    <w:rsid w:val="003604FA"/>
    <w:rsid w:val="003608ED"/>
    <w:rsid w:val="003653F0"/>
    <w:rsid w:val="0036593A"/>
    <w:rsid w:val="003659F6"/>
    <w:rsid w:val="00365CC2"/>
    <w:rsid w:val="00366319"/>
    <w:rsid w:val="00366387"/>
    <w:rsid w:val="00367074"/>
    <w:rsid w:val="00373297"/>
    <w:rsid w:val="003749E5"/>
    <w:rsid w:val="0037667E"/>
    <w:rsid w:val="00387BA7"/>
    <w:rsid w:val="003920D6"/>
    <w:rsid w:val="003959D3"/>
    <w:rsid w:val="003A3AFC"/>
    <w:rsid w:val="003A6043"/>
    <w:rsid w:val="003B3233"/>
    <w:rsid w:val="003B42DE"/>
    <w:rsid w:val="003B57BD"/>
    <w:rsid w:val="003B6F5D"/>
    <w:rsid w:val="003B79E2"/>
    <w:rsid w:val="003B7CC1"/>
    <w:rsid w:val="003B7ED8"/>
    <w:rsid w:val="003B7FB8"/>
    <w:rsid w:val="003C26C4"/>
    <w:rsid w:val="003D28E4"/>
    <w:rsid w:val="003D4083"/>
    <w:rsid w:val="003D7D13"/>
    <w:rsid w:val="003E37E2"/>
    <w:rsid w:val="003E6348"/>
    <w:rsid w:val="003E7E24"/>
    <w:rsid w:val="003F06F9"/>
    <w:rsid w:val="003F1A50"/>
    <w:rsid w:val="003F3386"/>
    <w:rsid w:val="003F34EA"/>
    <w:rsid w:val="003F5188"/>
    <w:rsid w:val="00402575"/>
    <w:rsid w:val="00402875"/>
    <w:rsid w:val="00405426"/>
    <w:rsid w:val="00407439"/>
    <w:rsid w:val="00407E3E"/>
    <w:rsid w:val="0041041C"/>
    <w:rsid w:val="00410D49"/>
    <w:rsid w:val="00411CD1"/>
    <w:rsid w:val="00416AD5"/>
    <w:rsid w:val="00417F71"/>
    <w:rsid w:val="004221BA"/>
    <w:rsid w:val="00423FF6"/>
    <w:rsid w:val="00424542"/>
    <w:rsid w:val="00426E19"/>
    <w:rsid w:val="00432579"/>
    <w:rsid w:val="004353FD"/>
    <w:rsid w:val="00435BB1"/>
    <w:rsid w:val="00437134"/>
    <w:rsid w:val="004428EA"/>
    <w:rsid w:val="0044464F"/>
    <w:rsid w:val="00444882"/>
    <w:rsid w:val="00444A12"/>
    <w:rsid w:val="00447734"/>
    <w:rsid w:val="00452C6B"/>
    <w:rsid w:val="00453571"/>
    <w:rsid w:val="00456CD5"/>
    <w:rsid w:val="004579AC"/>
    <w:rsid w:val="00461782"/>
    <w:rsid w:val="00464609"/>
    <w:rsid w:val="00465278"/>
    <w:rsid w:val="00465C43"/>
    <w:rsid w:val="00475914"/>
    <w:rsid w:val="00475EA8"/>
    <w:rsid w:val="00483442"/>
    <w:rsid w:val="00483C1E"/>
    <w:rsid w:val="00483C4E"/>
    <w:rsid w:val="00487C6D"/>
    <w:rsid w:val="0049437F"/>
    <w:rsid w:val="0049524D"/>
    <w:rsid w:val="004A3AFB"/>
    <w:rsid w:val="004A6147"/>
    <w:rsid w:val="004A65F8"/>
    <w:rsid w:val="004B0CD5"/>
    <w:rsid w:val="004B2D10"/>
    <w:rsid w:val="004B3378"/>
    <w:rsid w:val="004C093D"/>
    <w:rsid w:val="004C15FD"/>
    <w:rsid w:val="004C3DAF"/>
    <w:rsid w:val="004C4086"/>
    <w:rsid w:val="004C4431"/>
    <w:rsid w:val="004C6736"/>
    <w:rsid w:val="004C6AC5"/>
    <w:rsid w:val="004D32F1"/>
    <w:rsid w:val="004D6020"/>
    <w:rsid w:val="004E65F4"/>
    <w:rsid w:val="004F1522"/>
    <w:rsid w:val="004F526F"/>
    <w:rsid w:val="004F7A88"/>
    <w:rsid w:val="00504662"/>
    <w:rsid w:val="00504C99"/>
    <w:rsid w:val="005052B4"/>
    <w:rsid w:val="00507D31"/>
    <w:rsid w:val="00510F50"/>
    <w:rsid w:val="00513968"/>
    <w:rsid w:val="00515969"/>
    <w:rsid w:val="005244D9"/>
    <w:rsid w:val="0053770B"/>
    <w:rsid w:val="00537A52"/>
    <w:rsid w:val="00537E71"/>
    <w:rsid w:val="00541F69"/>
    <w:rsid w:val="00543306"/>
    <w:rsid w:val="00547BE9"/>
    <w:rsid w:val="005540FB"/>
    <w:rsid w:val="005622A9"/>
    <w:rsid w:val="005643B6"/>
    <w:rsid w:val="00566421"/>
    <w:rsid w:val="00566C85"/>
    <w:rsid w:val="00570001"/>
    <w:rsid w:val="00570E28"/>
    <w:rsid w:val="00574AB6"/>
    <w:rsid w:val="00575AA5"/>
    <w:rsid w:val="00580025"/>
    <w:rsid w:val="00580784"/>
    <w:rsid w:val="00587ECC"/>
    <w:rsid w:val="005907B0"/>
    <w:rsid w:val="00590CC8"/>
    <w:rsid w:val="00590DEB"/>
    <w:rsid w:val="00594F90"/>
    <w:rsid w:val="005A0CBA"/>
    <w:rsid w:val="005A2473"/>
    <w:rsid w:val="005A25B0"/>
    <w:rsid w:val="005A275C"/>
    <w:rsid w:val="005A28F8"/>
    <w:rsid w:val="005A5057"/>
    <w:rsid w:val="005A709D"/>
    <w:rsid w:val="005A9AAF"/>
    <w:rsid w:val="005B2B9A"/>
    <w:rsid w:val="005B5F3D"/>
    <w:rsid w:val="005B68BA"/>
    <w:rsid w:val="005B77D0"/>
    <w:rsid w:val="005C0663"/>
    <w:rsid w:val="005C270E"/>
    <w:rsid w:val="005C4CBB"/>
    <w:rsid w:val="005D2E3E"/>
    <w:rsid w:val="005D3AC7"/>
    <w:rsid w:val="005D3B7A"/>
    <w:rsid w:val="005E4DF7"/>
    <w:rsid w:val="005F0C2A"/>
    <w:rsid w:val="005F4C7D"/>
    <w:rsid w:val="006064B5"/>
    <w:rsid w:val="00607960"/>
    <w:rsid w:val="00613767"/>
    <w:rsid w:val="00615CC6"/>
    <w:rsid w:val="00617986"/>
    <w:rsid w:val="0062100C"/>
    <w:rsid w:val="00622CB2"/>
    <w:rsid w:val="00623715"/>
    <w:rsid w:val="0062383B"/>
    <w:rsid w:val="006261D5"/>
    <w:rsid w:val="00630080"/>
    <w:rsid w:val="006304C0"/>
    <w:rsid w:val="00637517"/>
    <w:rsid w:val="00647EB3"/>
    <w:rsid w:val="00654DFA"/>
    <w:rsid w:val="0066084F"/>
    <w:rsid w:val="00663766"/>
    <w:rsid w:val="00664F77"/>
    <w:rsid w:val="00666706"/>
    <w:rsid w:val="00666ABF"/>
    <w:rsid w:val="00670FAE"/>
    <w:rsid w:val="00672F9F"/>
    <w:rsid w:val="0067401A"/>
    <w:rsid w:val="00674C39"/>
    <w:rsid w:val="006751F7"/>
    <w:rsid w:val="0067687F"/>
    <w:rsid w:val="00686BCC"/>
    <w:rsid w:val="0069090A"/>
    <w:rsid w:val="00694859"/>
    <w:rsid w:val="006A3D58"/>
    <w:rsid w:val="006A4155"/>
    <w:rsid w:val="006A523E"/>
    <w:rsid w:val="006A63A8"/>
    <w:rsid w:val="006B75C3"/>
    <w:rsid w:val="006C54B4"/>
    <w:rsid w:val="006C5A2A"/>
    <w:rsid w:val="006D3D56"/>
    <w:rsid w:val="006D3DFB"/>
    <w:rsid w:val="006D6E26"/>
    <w:rsid w:val="006E3EB7"/>
    <w:rsid w:val="006E48C4"/>
    <w:rsid w:val="006E62A1"/>
    <w:rsid w:val="006F0A7D"/>
    <w:rsid w:val="006F19D9"/>
    <w:rsid w:val="006F26E6"/>
    <w:rsid w:val="00700004"/>
    <w:rsid w:val="007014D0"/>
    <w:rsid w:val="007059DB"/>
    <w:rsid w:val="0070618C"/>
    <w:rsid w:val="00710E46"/>
    <w:rsid w:val="007125FD"/>
    <w:rsid w:val="007135A4"/>
    <w:rsid w:val="0071458C"/>
    <w:rsid w:val="00714B3A"/>
    <w:rsid w:val="00715479"/>
    <w:rsid w:val="00720B93"/>
    <w:rsid w:val="007216F6"/>
    <w:rsid w:val="007243C1"/>
    <w:rsid w:val="00730971"/>
    <w:rsid w:val="00731B6A"/>
    <w:rsid w:val="0073231E"/>
    <w:rsid w:val="00733FCF"/>
    <w:rsid w:val="00734758"/>
    <w:rsid w:val="00741C2A"/>
    <w:rsid w:val="00742D79"/>
    <w:rsid w:val="00744244"/>
    <w:rsid w:val="00752F74"/>
    <w:rsid w:val="007561EF"/>
    <w:rsid w:val="00756328"/>
    <w:rsid w:val="00756961"/>
    <w:rsid w:val="00762D1F"/>
    <w:rsid w:val="00764DB4"/>
    <w:rsid w:val="0076584D"/>
    <w:rsid w:val="007674FC"/>
    <w:rsid w:val="007726DC"/>
    <w:rsid w:val="00777559"/>
    <w:rsid w:val="00780F99"/>
    <w:rsid w:val="0078121E"/>
    <w:rsid w:val="00794B3E"/>
    <w:rsid w:val="007A0E4D"/>
    <w:rsid w:val="007A7F24"/>
    <w:rsid w:val="007B0008"/>
    <w:rsid w:val="007B04A2"/>
    <w:rsid w:val="007B078D"/>
    <w:rsid w:val="007B30E5"/>
    <w:rsid w:val="007B4ABC"/>
    <w:rsid w:val="007B678E"/>
    <w:rsid w:val="007B7109"/>
    <w:rsid w:val="007B7575"/>
    <w:rsid w:val="007C1217"/>
    <w:rsid w:val="007C4D84"/>
    <w:rsid w:val="007C5D1D"/>
    <w:rsid w:val="007D1B35"/>
    <w:rsid w:val="007D2A0A"/>
    <w:rsid w:val="007D30A3"/>
    <w:rsid w:val="007D518A"/>
    <w:rsid w:val="007D5AA0"/>
    <w:rsid w:val="007D6BEC"/>
    <w:rsid w:val="007E020A"/>
    <w:rsid w:val="007E17F1"/>
    <w:rsid w:val="007E26A8"/>
    <w:rsid w:val="007F2F56"/>
    <w:rsid w:val="007F4398"/>
    <w:rsid w:val="007F4B1A"/>
    <w:rsid w:val="007F6ECB"/>
    <w:rsid w:val="00805D64"/>
    <w:rsid w:val="00806F77"/>
    <w:rsid w:val="008102E5"/>
    <w:rsid w:val="00810770"/>
    <w:rsid w:val="00811EBB"/>
    <w:rsid w:val="00817361"/>
    <w:rsid w:val="008211C1"/>
    <w:rsid w:val="008222DC"/>
    <w:rsid w:val="008239EA"/>
    <w:rsid w:val="00832583"/>
    <w:rsid w:val="008333D0"/>
    <w:rsid w:val="00835DA9"/>
    <w:rsid w:val="00835F49"/>
    <w:rsid w:val="00836E42"/>
    <w:rsid w:val="008372A2"/>
    <w:rsid w:val="00840542"/>
    <w:rsid w:val="008411FC"/>
    <w:rsid w:val="008418ED"/>
    <w:rsid w:val="00844C24"/>
    <w:rsid w:val="00844DB8"/>
    <w:rsid w:val="008464E6"/>
    <w:rsid w:val="008478A9"/>
    <w:rsid w:val="00850D1E"/>
    <w:rsid w:val="0085244B"/>
    <w:rsid w:val="0085341B"/>
    <w:rsid w:val="0085429D"/>
    <w:rsid w:val="008544FD"/>
    <w:rsid w:val="00856828"/>
    <w:rsid w:val="00860B60"/>
    <w:rsid w:val="00864830"/>
    <w:rsid w:val="00865919"/>
    <w:rsid w:val="008664C7"/>
    <w:rsid w:val="00870E56"/>
    <w:rsid w:val="008724E9"/>
    <w:rsid w:val="00873C2F"/>
    <w:rsid w:val="00876610"/>
    <w:rsid w:val="00876782"/>
    <w:rsid w:val="00876A36"/>
    <w:rsid w:val="00881A1A"/>
    <w:rsid w:val="00882E7A"/>
    <w:rsid w:val="008859B4"/>
    <w:rsid w:val="008866CA"/>
    <w:rsid w:val="008912C6"/>
    <w:rsid w:val="00891410"/>
    <w:rsid w:val="0089181D"/>
    <w:rsid w:val="00893E3B"/>
    <w:rsid w:val="00897C62"/>
    <w:rsid w:val="008A1717"/>
    <w:rsid w:val="008B7F60"/>
    <w:rsid w:val="008C580D"/>
    <w:rsid w:val="008C64FF"/>
    <w:rsid w:val="008D0530"/>
    <w:rsid w:val="008D2045"/>
    <w:rsid w:val="008D2C44"/>
    <w:rsid w:val="008D3580"/>
    <w:rsid w:val="008D3C37"/>
    <w:rsid w:val="008E160D"/>
    <w:rsid w:val="008E4960"/>
    <w:rsid w:val="008F0E20"/>
    <w:rsid w:val="008F1E96"/>
    <w:rsid w:val="008F377A"/>
    <w:rsid w:val="008F4598"/>
    <w:rsid w:val="008FE531"/>
    <w:rsid w:val="00901695"/>
    <w:rsid w:val="009019CD"/>
    <w:rsid w:val="009025FC"/>
    <w:rsid w:val="009034DD"/>
    <w:rsid w:val="0090360F"/>
    <w:rsid w:val="00904654"/>
    <w:rsid w:val="00904CDE"/>
    <w:rsid w:val="00915FC3"/>
    <w:rsid w:val="009206F1"/>
    <w:rsid w:val="00920D5A"/>
    <w:rsid w:val="00922317"/>
    <w:rsid w:val="00924992"/>
    <w:rsid w:val="00926B93"/>
    <w:rsid w:val="00930473"/>
    <w:rsid w:val="00943380"/>
    <w:rsid w:val="0094549D"/>
    <w:rsid w:val="00946EDC"/>
    <w:rsid w:val="00947268"/>
    <w:rsid w:val="00951676"/>
    <w:rsid w:val="00952B47"/>
    <w:rsid w:val="00952C44"/>
    <w:rsid w:val="00954D43"/>
    <w:rsid w:val="009572B3"/>
    <w:rsid w:val="00964176"/>
    <w:rsid w:val="009709D4"/>
    <w:rsid w:val="009838FD"/>
    <w:rsid w:val="00984040"/>
    <w:rsid w:val="00985947"/>
    <w:rsid w:val="0099058C"/>
    <w:rsid w:val="00991174"/>
    <w:rsid w:val="009931DB"/>
    <w:rsid w:val="00993205"/>
    <w:rsid w:val="00993CCD"/>
    <w:rsid w:val="00993E34"/>
    <w:rsid w:val="00994324"/>
    <w:rsid w:val="00994BFF"/>
    <w:rsid w:val="009979B3"/>
    <w:rsid w:val="009A030A"/>
    <w:rsid w:val="009A1963"/>
    <w:rsid w:val="009B7DA2"/>
    <w:rsid w:val="009C128A"/>
    <w:rsid w:val="009C2001"/>
    <w:rsid w:val="009C3F97"/>
    <w:rsid w:val="009C5BF7"/>
    <w:rsid w:val="009D170F"/>
    <w:rsid w:val="009D2D46"/>
    <w:rsid w:val="009D4857"/>
    <w:rsid w:val="009D4A9A"/>
    <w:rsid w:val="009D4F47"/>
    <w:rsid w:val="009D5435"/>
    <w:rsid w:val="009E30AE"/>
    <w:rsid w:val="009E4F4A"/>
    <w:rsid w:val="009E621E"/>
    <w:rsid w:val="009E6A36"/>
    <w:rsid w:val="009F035E"/>
    <w:rsid w:val="009F03E4"/>
    <w:rsid w:val="009F1DDB"/>
    <w:rsid w:val="009F4821"/>
    <w:rsid w:val="009F75B4"/>
    <w:rsid w:val="00A05345"/>
    <w:rsid w:val="00A1035E"/>
    <w:rsid w:val="00A10772"/>
    <w:rsid w:val="00A1658C"/>
    <w:rsid w:val="00A2214D"/>
    <w:rsid w:val="00A2296E"/>
    <w:rsid w:val="00A234BE"/>
    <w:rsid w:val="00A25489"/>
    <w:rsid w:val="00A2593E"/>
    <w:rsid w:val="00A26110"/>
    <w:rsid w:val="00A33930"/>
    <w:rsid w:val="00A37259"/>
    <w:rsid w:val="00A400A0"/>
    <w:rsid w:val="00A40EBD"/>
    <w:rsid w:val="00A45A60"/>
    <w:rsid w:val="00A46023"/>
    <w:rsid w:val="00A47462"/>
    <w:rsid w:val="00A55BD7"/>
    <w:rsid w:val="00A616AC"/>
    <w:rsid w:val="00A6261B"/>
    <w:rsid w:val="00A6346C"/>
    <w:rsid w:val="00A71C0F"/>
    <w:rsid w:val="00A71C6D"/>
    <w:rsid w:val="00A73952"/>
    <w:rsid w:val="00A7723E"/>
    <w:rsid w:val="00A8191A"/>
    <w:rsid w:val="00A8238A"/>
    <w:rsid w:val="00A82A31"/>
    <w:rsid w:val="00A842A0"/>
    <w:rsid w:val="00A86020"/>
    <w:rsid w:val="00A876F1"/>
    <w:rsid w:val="00A929E3"/>
    <w:rsid w:val="00A94137"/>
    <w:rsid w:val="00A96B03"/>
    <w:rsid w:val="00AA03D7"/>
    <w:rsid w:val="00AA13CF"/>
    <w:rsid w:val="00AA151F"/>
    <w:rsid w:val="00AA6B6B"/>
    <w:rsid w:val="00AA717F"/>
    <w:rsid w:val="00AB3991"/>
    <w:rsid w:val="00AB4B77"/>
    <w:rsid w:val="00AB5CBB"/>
    <w:rsid w:val="00AB5ED6"/>
    <w:rsid w:val="00AC2B2E"/>
    <w:rsid w:val="00AC6863"/>
    <w:rsid w:val="00AD5BA0"/>
    <w:rsid w:val="00AD6F04"/>
    <w:rsid w:val="00AE07BF"/>
    <w:rsid w:val="00AE09E6"/>
    <w:rsid w:val="00AE0AFD"/>
    <w:rsid w:val="00AE12F7"/>
    <w:rsid w:val="00AE40E6"/>
    <w:rsid w:val="00AE5455"/>
    <w:rsid w:val="00B0088C"/>
    <w:rsid w:val="00B02C26"/>
    <w:rsid w:val="00B037B3"/>
    <w:rsid w:val="00B05396"/>
    <w:rsid w:val="00B05D41"/>
    <w:rsid w:val="00B0607A"/>
    <w:rsid w:val="00B07EE3"/>
    <w:rsid w:val="00B112A7"/>
    <w:rsid w:val="00B11CF7"/>
    <w:rsid w:val="00B14150"/>
    <w:rsid w:val="00B14C1F"/>
    <w:rsid w:val="00B21124"/>
    <w:rsid w:val="00B255AD"/>
    <w:rsid w:val="00B308BE"/>
    <w:rsid w:val="00B3238F"/>
    <w:rsid w:val="00B330DB"/>
    <w:rsid w:val="00B37EB4"/>
    <w:rsid w:val="00B416A7"/>
    <w:rsid w:val="00B46B4D"/>
    <w:rsid w:val="00B47CAE"/>
    <w:rsid w:val="00B511F6"/>
    <w:rsid w:val="00B51E3F"/>
    <w:rsid w:val="00B524E7"/>
    <w:rsid w:val="00B5287C"/>
    <w:rsid w:val="00B5579A"/>
    <w:rsid w:val="00B607BA"/>
    <w:rsid w:val="00B62247"/>
    <w:rsid w:val="00B65F8C"/>
    <w:rsid w:val="00B714F6"/>
    <w:rsid w:val="00B71B8D"/>
    <w:rsid w:val="00B74E81"/>
    <w:rsid w:val="00B7682B"/>
    <w:rsid w:val="00B77E43"/>
    <w:rsid w:val="00B77F3D"/>
    <w:rsid w:val="00B83938"/>
    <w:rsid w:val="00B84545"/>
    <w:rsid w:val="00B879B9"/>
    <w:rsid w:val="00B87C34"/>
    <w:rsid w:val="00B91FB7"/>
    <w:rsid w:val="00B922F8"/>
    <w:rsid w:val="00B933C4"/>
    <w:rsid w:val="00B9450F"/>
    <w:rsid w:val="00BA0C68"/>
    <w:rsid w:val="00BA1320"/>
    <w:rsid w:val="00BA1AC2"/>
    <w:rsid w:val="00BA3D26"/>
    <w:rsid w:val="00BA5EAC"/>
    <w:rsid w:val="00BB0DE2"/>
    <w:rsid w:val="00BB3EB3"/>
    <w:rsid w:val="00BB5BB0"/>
    <w:rsid w:val="00BB6D1A"/>
    <w:rsid w:val="00BC265F"/>
    <w:rsid w:val="00BC55E4"/>
    <w:rsid w:val="00BC7C3E"/>
    <w:rsid w:val="00BD3400"/>
    <w:rsid w:val="00BD436E"/>
    <w:rsid w:val="00BD521A"/>
    <w:rsid w:val="00BD5713"/>
    <w:rsid w:val="00BE0C66"/>
    <w:rsid w:val="00BE163D"/>
    <w:rsid w:val="00BE305F"/>
    <w:rsid w:val="00BE35FC"/>
    <w:rsid w:val="00BE37BE"/>
    <w:rsid w:val="00BF0E07"/>
    <w:rsid w:val="00BF16B3"/>
    <w:rsid w:val="00BF247A"/>
    <w:rsid w:val="00BF71CE"/>
    <w:rsid w:val="00BF7704"/>
    <w:rsid w:val="00C01C02"/>
    <w:rsid w:val="00C04554"/>
    <w:rsid w:val="00C04E21"/>
    <w:rsid w:val="00C11901"/>
    <w:rsid w:val="00C12A26"/>
    <w:rsid w:val="00C132CB"/>
    <w:rsid w:val="00C14151"/>
    <w:rsid w:val="00C2418F"/>
    <w:rsid w:val="00C24D7E"/>
    <w:rsid w:val="00C3192F"/>
    <w:rsid w:val="00C32EBC"/>
    <w:rsid w:val="00C34DFA"/>
    <w:rsid w:val="00C40670"/>
    <w:rsid w:val="00C43532"/>
    <w:rsid w:val="00C46280"/>
    <w:rsid w:val="00C476EB"/>
    <w:rsid w:val="00C517A7"/>
    <w:rsid w:val="00C52EED"/>
    <w:rsid w:val="00C64890"/>
    <w:rsid w:val="00C702D1"/>
    <w:rsid w:val="00C73505"/>
    <w:rsid w:val="00C742FF"/>
    <w:rsid w:val="00C80A88"/>
    <w:rsid w:val="00C85144"/>
    <w:rsid w:val="00C86726"/>
    <w:rsid w:val="00C876D8"/>
    <w:rsid w:val="00C877CE"/>
    <w:rsid w:val="00C92A0F"/>
    <w:rsid w:val="00C9311B"/>
    <w:rsid w:val="00C937F0"/>
    <w:rsid w:val="00C9429C"/>
    <w:rsid w:val="00C94450"/>
    <w:rsid w:val="00CA088A"/>
    <w:rsid w:val="00CA0BE5"/>
    <w:rsid w:val="00CA41B3"/>
    <w:rsid w:val="00CA6F5B"/>
    <w:rsid w:val="00CB2230"/>
    <w:rsid w:val="00CC14D5"/>
    <w:rsid w:val="00CC180C"/>
    <w:rsid w:val="00CC28AD"/>
    <w:rsid w:val="00CC4167"/>
    <w:rsid w:val="00CD5FCC"/>
    <w:rsid w:val="00CE2254"/>
    <w:rsid w:val="00CF2A6D"/>
    <w:rsid w:val="00CF3D01"/>
    <w:rsid w:val="00CF59BA"/>
    <w:rsid w:val="00CF79DB"/>
    <w:rsid w:val="00D00162"/>
    <w:rsid w:val="00D05867"/>
    <w:rsid w:val="00D060EF"/>
    <w:rsid w:val="00D14C83"/>
    <w:rsid w:val="00D1721C"/>
    <w:rsid w:val="00D22852"/>
    <w:rsid w:val="00D24230"/>
    <w:rsid w:val="00D2586F"/>
    <w:rsid w:val="00D25DC2"/>
    <w:rsid w:val="00D27599"/>
    <w:rsid w:val="00D320A2"/>
    <w:rsid w:val="00D32AFF"/>
    <w:rsid w:val="00D36325"/>
    <w:rsid w:val="00D41257"/>
    <w:rsid w:val="00D43763"/>
    <w:rsid w:val="00D46389"/>
    <w:rsid w:val="00D47FEE"/>
    <w:rsid w:val="00D5446E"/>
    <w:rsid w:val="00D5474D"/>
    <w:rsid w:val="00D57241"/>
    <w:rsid w:val="00D57BA5"/>
    <w:rsid w:val="00D57BD7"/>
    <w:rsid w:val="00D61A12"/>
    <w:rsid w:val="00D628AE"/>
    <w:rsid w:val="00D63666"/>
    <w:rsid w:val="00D65405"/>
    <w:rsid w:val="00D728E8"/>
    <w:rsid w:val="00D7653F"/>
    <w:rsid w:val="00D8093F"/>
    <w:rsid w:val="00D82822"/>
    <w:rsid w:val="00D86582"/>
    <w:rsid w:val="00DA7715"/>
    <w:rsid w:val="00DB0788"/>
    <w:rsid w:val="00DB0A44"/>
    <w:rsid w:val="00DB16EF"/>
    <w:rsid w:val="00DB1748"/>
    <w:rsid w:val="00DB29B7"/>
    <w:rsid w:val="00DB33F7"/>
    <w:rsid w:val="00DB4A57"/>
    <w:rsid w:val="00DB4D4A"/>
    <w:rsid w:val="00DC0FE2"/>
    <w:rsid w:val="00DC25E7"/>
    <w:rsid w:val="00DC3095"/>
    <w:rsid w:val="00DE10E6"/>
    <w:rsid w:val="00DE4B57"/>
    <w:rsid w:val="00DE506D"/>
    <w:rsid w:val="00DE5077"/>
    <w:rsid w:val="00DE71F1"/>
    <w:rsid w:val="00DF01A4"/>
    <w:rsid w:val="00DF0598"/>
    <w:rsid w:val="00DF0D05"/>
    <w:rsid w:val="00DF3CBA"/>
    <w:rsid w:val="00DF60B2"/>
    <w:rsid w:val="00E00671"/>
    <w:rsid w:val="00E031BC"/>
    <w:rsid w:val="00E0588F"/>
    <w:rsid w:val="00E07618"/>
    <w:rsid w:val="00E10477"/>
    <w:rsid w:val="00E10905"/>
    <w:rsid w:val="00E127F6"/>
    <w:rsid w:val="00E132C0"/>
    <w:rsid w:val="00E14842"/>
    <w:rsid w:val="00E15202"/>
    <w:rsid w:val="00E208FF"/>
    <w:rsid w:val="00E221C1"/>
    <w:rsid w:val="00E261E7"/>
    <w:rsid w:val="00E2681B"/>
    <w:rsid w:val="00E2725D"/>
    <w:rsid w:val="00E27483"/>
    <w:rsid w:val="00E27D76"/>
    <w:rsid w:val="00E32724"/>
    <w:rsid w:val="00E32A97"/>
    <w:rsid w:val="00E3409C"/>
    <w:rsid w:val="00E36748"/>
    <w:rsid w:val="00E44300"/>
    <w:rsid w:val="00E53D0C"/>
    <w:rsid w:val="00E54D6A"/>
    <w:rsid w:val="00E57B84"/>
    <w:rsid w:val="00E611A7"/>
    <w:rsid w:val="00E61C15"/>
    <w:rsid w:val="00E65436"/>
    <w:rsid w:val="00E674D4"/>
    <w:rsid w:val="00E67D87"/>
    <w:rsid w:val="00E705D7"/>
    <w:rsid w:val="00E70F51"/>
    <w:rsid w:val="00E73BAD"/>
    <w:rsid w:val="00E759BD"/>
    <w:rsid w:val="00E76E68"/>
    <w:rsid w:val="00E80C0B"/>
    <w:rsid w:val="00E819EA"/>
    <w:rsid w:val="00E94B12"/>
    <w:rsid w:val="00E95703"/>
    <w:rsid w:val="00E9637E"/>
    <w:rsid w:val="00EA01E3"/>
    <w:rsid w:val="00EA1D1A"/>
    <w:rsid w:val="00EB078E"/>
    <w:rsid w:val="00EB07C8"/>
    <w:rsid w:val="00EC07F1"/>
    <w:rsid w:val="00EC558D"/>
    <w:rsid w:val="00ED033D"/>
    <w:rsid w:val="00ED0E3D"/>
    <w:rsid w:val="00ED27BA"/>
    <w:rsid w:val="00EE16AB"/>
    <w:rsid w:val="00EE20DC"/>
    <w:rsid w:val="00EE2432"/>
    <w:rsid w:val="00EE2779"/>
    <w:rsid w:val="00EE2FF2"/>
    <w:rsid w:val="00EE4825"/>
    <w:rsid w:val="00EE70ED"/>
    <w:rsid w:val="00EF1436"/>
    <w:rsid w:val="00EF69EC"/>
    <w:rsid w:val="00F06ABD"/>
    <w:rsid w:val="00F240A9"/>
    <w:rsid w:val="00F253E8"/>
    <w:rsid w:val="00F32A3D"/>
    <w:rsid w:val="00F40143"/>
    <w:rsid w:val="00F40D7C"/>
    <w:rsid w:val="00F477A8"/>
    <w:rsid w:val="00F51F70"/>
    <w:rsid w:val="00F5245F"/>
    <w:rsid w:val="00F551F5"/>
    <w:rsid w:val="00F61621"/>
    <w:rsid w:val="00F61B8D"/>
    <w:rsid w:val="00F6307A"/>
    <w:rsid w:val="00F65618"/>
    <w:rsid w:val="00F658A8"/>
    <w:rsid w:val="00F660B8"/>
    <w:rsid w:val="00F76F2B"/>
    <w:rsid w:val="00F775C9"/>
    <w:rsid w:val="00F820CC"/>
    <w:rsid w:val="00F82277"/>
    <w:rsid w:val="00F859FC"/>
    <w:rsid w:val="00F87BD8"/>
    <w:rsid w:val="00F953ED"/>
    <w:rsid w:val="00FA347F"/>
    <w:rsid w:val="00FB4340"/>
    <w:rsid w:val="00FB5518"/>
    <w:rsid w:val="00FB6211"/>
    <w:rsid w:val="00FB62D1"/>
    <w:rsid w:val="00FC14B9"/>
    <w:rsid w:val="00FC1ECE"/>
    <w:rsid w:val="00FC40BA"/>
    <w:rsid w:val="00FD26FF"/>
    <w:rsid w:val="00FE396C"/>
    <w:rsid w:val="00FE3C8E"/>
    <w:rsid w:val="00FE4846"/>
    <w:rsid w:val="00FE5A83"/>
    <w:rsid w:val="00FF51C9"/>
    <w:rsid w:val="00FF7B3B"/>
    <w:rsid w:val="010F0D7B"/>
    <w:rsid w:val="0122B766"/>
    <w:rsid w:val="012BC2DB"/>
    <w:rsid w:val="013DC569"/>
    <w:rsid w:val="015A7DD6"/>
    <w:rsid w:val="0172B0F0"/>
    <w:rsid w:val="01988CA4"/>
    <w:rsid w:val="01B565A7"/>
    <w:rsid w:val="01BC224E"/>
    <w:rsid w:val="01BE3246"/>
    <w:rsid w:val="01C14E46"/>
    <w:rsid w:val="02055C87"/>
    <w:rsid w:val="020DF177"/>
    <w:rsid w:val="020EA4D8"/>
    <w:rsid w:val="0218089E"/>
    <w:rsid w:val="02260C88"/>
    <w:rsid w:val="0252AF30"/>
    <w:rsid w:val="02933F3E"/>
    <w:rsid w:val="02D5E581"/>
    <w:rsid w:val="0308D093"/>
    <w:rsid w:val="03578F92"/>
    <w:rsid w:val="038D3EA4"/>
    <w:rsid w:val="03EAAECD"/>
    <w:rsid w:val="042C3045"/>
    <w:rsid w:val="046E80E1"/>
    <w:rsid w:val="0483F4B4"/>
    <w:rsid w:val="04B359AE"/>
    <w:rsid w:val="04BA3ACA"/>
    <w:rsid w:val="04F290EE"/>
    <w:rsid w:val="0506B31B"/>
    <w:rsid w:val="05191AAD"/>
    <w:rsid w:val="0519DB96"/>
    <w:rsid w:val="05355A12"/>
    <w:rsid w:val="05466261"/>
    <w:rsid w:val="054F362A"/>
    <w:rsid w:val="054FCE23"/>
    <w:rsid w:val="056392BA"/>
    <w:rsid w:val="0566247E"/>
    <w:rsid w:val="056ACE67"/>
    <w:rsid w:val="056DD702"/>
    <w:rsid w:val="058D84B1"/>
    <w:rsid w:val="05B32771"/>
    <w:rsid w:val="05B733D0"/>
    <w:rsid w:val="05C81A82"/>
    <w:rsid w:val="05EC12A8"/>
    <w:rsid w:val="060AFEB1"/>
    <w:rsid w:val="061ED9DC"/>
    <w:rsid w:val="0637C552"/>
    <w:rsid w:val="063B3C7D"/>
    <w:rsid w:val="066592AB"/>
    <w:rsid w:val="06766506"/>
    <w:rsid w:val="06BCF9D4"/>
    <w:rsid w:val="06D1048C"/>
    <w:rsid w:val="06F04E78"/>
    <w:rsid w:val="06FB0E54"/>
    <w:rsid w:val="07217181"/>
    <w:rsid w:val="072D10E6"/>
    <w:rsid w:val="0755844A"/>
    <w:rsid w:val="07B3C804"/>
    <w:rsid w:val="07CB82E8"/>
    <w:rsid w:val="07E77153"/>
    <w:rsid w:val="0801B95F"/>
    <w:rsid w:val="080E6274"/>
    <w:rsid w:val="08152176"/>
    <w:rsid w:val="082BA85A"/>
    <w:rsid w:val="082BBE38"/>
    <w:rsid w:val="0858B967"/>
    <w:rsid w:val="08621B5F"/>
    <w:rsid w:val="086AB6BB"/>
    <w:rsid w:val="0880344F"/>
    <w:rsid w:val="08932FC1"/>
    <w:rsid w:val="08A718E7"/>
    <w:rsid w:val="08B48229"/>
    <w:rsid w:val="08BE77F7"/>
    <w:rsid w:val="08EB4916"/>
    <w:rsid w:val="091218AA"/>
    <w:rsid w:val="094DFB30"/>
    <w:rsid w:val="0950A53B"/>
    <w:rsid w:val="095A7A20"/>
    <w:rsid w:val="0967307A"/>
    <w:rsid w:val="096DAED5"/>
    <w:rsid w:val="0979C3DC"/>
    <w:rsid w:val="0996A168"/>
    <w:rsid w:val="09B32131"/>
    <w:rsid w:val="09DA86AB"/>
    <w:rsid w:val="09DF5DB3"/>
    <w:rsid w:val="0A063E1B"/>
    <w:rsid w:val="0A2247F4"/>
    <w:rsid w:val="0A26A4B7"/>
    <w:rsid w:val="0A2F703B"/>
    <w:rsid w:val="0A41CC31"/>
    <w:rsid w:val="0A4F2CB9"/>
    <w:rsid w:val="0A4F9E6E"/>
    <w:rsid w:val="0A54C32A"/>
    <w:rsid w:val="0A608674"/>
    <w:rsid w:val="0A68D045"/>
    <w:rsid w:val="0A69ABA5"/>
    <w:rsid w:val="0A6E4AE6"/>
    <w:rsid w:val="0A774748"/>
    <w:rsid w:val="0A795DAC"/>
    <w:rsid w:val="0A804CAB"/>
    <w:rsid w:val="0AB4D391"/>
    <w:rsid w:val="0AD63A5F"/>
    <w:rsid w:val="0AEEF0B1"/>
    <w:rsid w:val="0AF6BE04"/>
    <w:rsid w:val="0B04773D"/>
    <w:rsid w:val="0B17C10F"/>
    <w:rsid w:val="0B28C651"/>
    <w:rsid w:val="0B60D8FD"/>
    <w:rsid w:val="0B7AF6DC"/>
    <w:rsid w:val="0B864B7E"/>
    <w:rsid w:val="0B9193EB"/>
    <w:rsid w:val="0B984026"/>
    <w:rsid w:val="0BD32656"/>
    <w:rsid w:val="0BE11163"/>
    <w:rsid w:val="0BE9E7DA"/>
    <w:rsid w:val="0BF4FCBC"/>
    <w:rsid w:val="0C0D6D31"/>
    <w:rsid w:val="0C28D0DC"/>
    <w:rsid w:val="0C29B1DE"/>
    <w:rsid w:val="0C40A03D"/>
    <w:rsid w:val="0C43842D"/>
    <w:rsid w:val="0C57226A"/>
    <w:rsid w:val="0C9374FF"/>
    <w:rsid w:val="0C9FABCF"/>
    <w:rsid w:val="0CCE1D47"/>
    <w:rsid w:val="0CDAF3F2"/>
    <w:rsid w:val="0D20722A"/>
    <w:rsid w:val="0D59CDBE"/>
    <w:rsid w:val="0D6A3AFE"/>
    <w:rsid w:val="0D83E686"/>
    <w:rsid w:val="0D9DCB35"/>
    <w:rsid w:val="0DADCB1C"/>
    <w:rsid w:val="0DAFC455"/>
    <w:rsid w:val="0DBD8AA4"/>
    <w:rsid w:val="0DD50B81"/>
    <w:rsid w:val="0DDDB785"/>
    <w:rsid w:val="0E46193A"/>
    <w:rsid w:val="0E6C3F32"/>
    <w:rsid w:val="0E8AE008"/>
    <w:rsid w:val="0EAED290"/>
    <w:rsid w:val="0EB34F64"/>
    <w:rsid w:val="0ED1C482"/>
    <w:rsid w:val="0ED52861"/>
    <w:rsid w:val="0EE859A3"/>
    <w:rsid w:val="0F033433"/>
    <w:rsid w:val="0F0810C0"/>
    <w:rsid w:val="0F092014"/>
    <w:rsid w:val="0F2BB781"/>
    <w:rsid w:val="0F5FEBC3"/>
    <w:rsid w:val="0F6F71AB"/>
    <w:rsid w:val="0F73662D"/>
    <w:rsid w:val="0F9D7235"/>
    <w:rsid w:val="0FC20C58"/>
    <w:rsid w:val="0FD72BF5"/>
    <w:rsid w:val="0FEBADB6"/>
    <w:rsid w:val="1019FD39"/>
    <w:rsid w:val="10470C63"/>
    <w:rsid w:val="107F86FD"/>
    <w:rsid w:val="10CB3D24"/>
    <w:rsid w:val="10DFB893"/>
    <w:rsid w:val="10FBFE8C"/>
    <w:rsid w:val="10FC5489"/>
    <w:rsid w:val="110E3DFD"/>
    <w:rsid w:val="11279B99"/>
    <w:rsid w:val="115B66B5"/>
    <w:rsid w:val="11990410"/>
    <w:rsid w:val="119A0944"/>
    <w:rsid w:val="11A5D5A2"/>
    <w:rsid w:val="11B8D723"/>
    <w:rsid w:val="11BC1E35"/>
    <w:rsid w:val="11C2352F"/>
    <w:rsid w:val="11D089DB"/>
    <w:rsid w:val="1204BCAB"/>
    <w:rsid w:val="120BFACB"/>
    <w:rsid w:val="121A2052"/>
    <w:rsid w:val="1226FFC6"/>
    <w:rsid w:val="125E9F74"/>
    <w:rsid w:val="127131AE"/>
    <w:rsid w:val="12832B89"/>
    <w:rsid w:val="12963270"/>
    <w:rsid w:val="12A385DD"/>
    <w:rsid w:val="12A4659B"/>
    <w:rsid w:val="12D974B4"/>
    <w:rsid w:val="1318D418"/>
    <w:rsid w:val="131C20B9"/>
    <w:rsid w:val="1325A0EC"/>
    <w:rsid w:val="132C6889"/>
    <w:rsid w:val="1338B085"/>
    <w:rsid w:val="134D8E1C"/>
    <w:rsid w:val="13901769"/>
    <w:rsid w:val="13926554"/>
    <w:rsid w:val="13B6BA19"/>
    <w:rsid w:val="13CEEF52"/>
    <w:rsid w:val="13E8FF0A"/>
    <w:rsid w:val="14361FEE"/>
    <w:rsid w:val="14389723"/>
    <w:rsid w:val="14961AC6"/>
    <w:rsid w:val="14A984E7"/>
    <w:rsid w:val="14ACDB05"/>
    <w:rsid w:val="14B3DB22"/>
    <w:rsid w:val="14BEFCDD"/>
    <w:rsid w:val="14BFE1D6"/>
    <w:rsid w:val="14C1C541"/>
    <w:rsid w:val="14DC0E59"/>
    <w:rsid w:val="1524A4FB"/>
    <w:rsid w:val="156BA121"/>
    <w:rsid w:val="15A137B9"/>
    <w:rsid w:val="15AA8591"/>
    <w:rsid w:val="15C5A9DD"/>
    <w:rsid w:val="15C871C4"/>
    <w:rsid w:val="15D904F6"/>
    <w:rsid w:val="15E33DDC"/>
    <w:rsid w:val="16010D42"/>
    <w:rsid w:val="16044F31"/>
    <w:rsid w:val="163240A5"/>
    <w:rsid w:val="163E4A10"/>
    <w:rsid w:val="16422019"/>
    <w:rsid w:val="164FC9D5"/>
    <w:rsid w:val="1657730C"/>
    <w:rsid w:val="167157EB"/>
    <w:rsid w:val="1672CE5A"/>
    <w:rsid w:val="16A007BD"/>
    <w:rsid w:val="16A53A59"/>
    <w:rsid w:val="16B9DDFC"/>
    <w:rsid w:val="16BA29E1"/>
    <w:rsid w:val="16D134AF"/>
    <w:rsid w:val="16DC0FDB"/>
    <w:rsid w:val="16E00F73"/>
    <w:rsid w:val="1740F53B"/>
    <w:rsid w:val="17458767"/>
    <w:rsid w:val="17509E18"/>
    <w:rsid w:val="17597B41"/>
    <w:rsid w:val="175F0AEC"/>
    <w:rsid w:val="1797978F"/>
    <w:rsid w:val="17C5F6F2"/>
    <w:rsid w:val="17CAAA18"/>
    <w:rsid w:val="17DB1BD8"/>
    <w:rsid w:val="17E601C0"/>
    <w:rsid w:val="17EC3B29"/>
    <w:rsid w:val="17FA51B7"/>
    <w:rsid w:val="180311E4"/>
    <w:rsid w:val="18565AAA"/>
    <w:rsid w:val="18B7389A"/>
    <w:rsid w:val="18B7AF66"/>
    <w:rsid w:val="18C74FA8"/>
    <w:rsid w:val="18F4E991"/>
    <w:rsid w:val="190D4D68"/>
    <w:rsid w:val="1926DB83"/>
    <w:rsid w:val="1929FB4A"/>
    <w:rsid w:val="1947A586"/>
    <w:rsid w:val="195F8F07"/>
    <w:rsid w:val="196D3C09"/>
    <w:rsid w:val="199B84B5"/>
    <w:rsid w:val="19B638DF"/>
    <w:rsid w:val="19BA8B4C"/>
    <w:rsid w:val="19F7E081"/>
    <w:rsid w:val="1A17AF5B"/>
    <w:rsid w:val="1A187B01"/>
    <w:rsid w:val="1A2CD5B7"/>
    <w:rsid w:val="1A64AF13"/>
    <w:rsid w:val="1A6B29A0"/>
    <w:rsid w:val="1A8CE24A"/>
    <w:rsid w:val="1A9C0307"/>
    <w:rsid w:val="1ACAF4FB"/>
    <w:rsid w:val="1AE27A2C"/>
    <w:rsid w:val="1AFCA063"/>
    <w:rsid w:val="1B03163E"/>
    <w:rsid w:val="1B0344CF"/>
    <w:rsid w:val="1B042AA1"/>
    <w:rsid w:val="1B294465"/>
    <w:rsid w:val="1B355717"/>
    <w:rsid w:val="1B4618F4"/>
    <w:rsid w:val="1B64739B"/>
    <w:rsid w:val="1B8F37D7"/>
    <w:rsid w:val="1BA28448"/>
    <w:rsid w:val="1BB18F23"/>
    <w:rsid w:val="1BBDDD2D"/>
    <w:rsid w:val="1BC8718A"/>
    <w:rsid w:val="1BD4D483"/>
    <w:rsid w:val="1C005EA9"/>
    <w:rsid w:val="1C112F1B"/>
    <w:rsid w:val="1C69530C"/>
    <w:rsid w:val="1CC66ECD"/>
    <w:rsid w:val="1CD68643"/>
    <w:rsid w:val="1CD73DEE"/>
    <w:rsid w:val="1CDDFD1D"/>
    <w:rsid w:val="1D1799F3"/>
    <w:rsid w:val="1D33DCFB"/>
    <w:rsid w:val="1D4C9321"/>
    <w:rsid w:val="1D56CD89"/>
    <w:rsid w:val="1D691583"/>
    <w:rsid w:val="1D6BAE40"/>
    <w:rsid w:val="1D6C8449"/>
    <w:rsid w:val="1D75B723"/>
    <w:rsid w:val="1D7DFCDB"/>
    <w:rsid w:val="1D8FCD79"/>
    <w:rsid w:val="1DA78F3A"/>
    <w:rsid w:val="1DB50770"/>
    <w:rsid w:val="1DD3323A"/>
    <w:rsid w:val="1DD82E36"/>
    <w:rsid w:val="1DF9854D"/>
    <w:rsid w:val="1E458132"/>
    <w:rsid w:val="1E4CA22B"/>
    <w:rsid w:val="1EB2803F"/>
    <w:rsid w:val="1EC7CA4F"/>
    <w:rsid w:val="1EE30B6F"/>
    <w:rsid w:val="1EF0A7BD"/>
    <w:rsid w:val="1F1B5AB0"/>
    <w:rsid w:val="1F2602BA"/>
    <w:rsid w:val="1F797F63"/>
    <w:rsid w:val="1F94FE1E"/>
    <w:rsid w:val="1FACDAF6"/>
    <w:rsid w:val="1FD437CF"/>
    <w:rsid w:val="1FDD98CD"/>
    <w:rsid w:val="1FFB5080"/>
    <w:rsid w:val="20058DC4"/>
    <w:rsid w:val="201D63AC"/>
    <w:rsid w:val="20273858"/>
    <w:rsid w:val="206536B1"/>
    <w:rsid w:val="208B21D0"/>
    <w:rsid w:val="2090B9F6"/>
    <w:rsid w:val="209F0F09"/>
    <w:rsid w:val="20AEF452"/>
    <w:rsid w:val="20B5D679"/>
    <w:rsid w:val="20B8539D"/>
    <w:rsid w:val="20C01787"/>
    <w:rsid w:val="20C923C1"/>
    <w:rsid w:val="2120559E"/>
    <w:rsid w:val="2125906A"/>
    <w:rsid w:val="212D7D82"/>
    <w:rsid w:val="213E3717"/>
    <w:rsid w:val="214BD940"/>
    <w:rsid w:val="21710D12"/>
    <w:rsid w:val="21838F49"/>
    <w:rsid w:val="21C010E6"/>
    <w:rsid w:val="21C31CC5"/>
    <w:rsid w:val="21C795F4"/>
    <w:rsid w:val="21CEA170"/>
    <w:rsid w:val="22258F04"/>
    <w:rsid w:val="2229043C"/>
    <w:rsid w:val="223E6470"/>
    <w:rsid w:val="2241A602"/>
    <w:rsid w:val="224C2C97"/>
    <w:rsid w:val="22831342"/>
    <w:rsid w:val="229B7EEC"/>
    <w:rsid w:val="22C340C4"/>
    <w:rsid w:val="22C57DA8"/>
    <w:rsid w:val="22E69A07"/>
    <w:rsid w:val="230E5DE9"/>
    <w:rsid w:val="23179BEB"/>
    <w:rsid w:val="23180862"/>
    <w:rsid w:val="23BDB063"/>
    <w:rsid w:val="23D256DB"/>
    <w:rsid w:val="240881AF"/>
    <w:rsid w:val="240A4627"/>
    <w:rsid w:val="242AE59D"/>
    <w:rsid w:val="2436FFB7"/>
    <w:rsid w:val="244E0CDD"/>
    <w:rsid w:val="24C6E628"/>
    <w:rsid w:val="25488D49"/>
    <w:rsid w:val="254F17EA"/>
    <w:rsid w:val="257B9C2F"/>
    <w:rsid w:val="2584C7F4"/>
    <w:rsid w:val="25A671C3"/>
    <w:rsid w:val="25ACC241"/>
    <w:rsid w:val="25ACC7AF"/>
    <w:rsid w:val="25BA3ED7"/>
    <w:rsid w:val="25BFE4B6"/>
    <w:rsid w:val="25C7D492"/>
    <w:rsid w:val="25CC950A"/>
    <w:rsid w:val="260E9D09"/>
    <w:rsid w:val="2621A980"/>
    <w:rsid w:val="26265F9B"/>
    <w:rsid w:val="263FDD0D"/>
    <w:rsid w:val="26529584"/>
    <w:rsid w:val="2684D153"/>
    <w:rsid w:val="26B5902B"/>
    <w:rsid w:val="26CAB2CF"/>
    <w:rsid w:val="26E2BF31"/>
    <w:rsid w:val="26ED43D7"/>
    <w:rsid w:val="26FD8429"/>
    <w:rsid w:val="270F413C"/>
    <w:rsid w:val="27120A23"/>
    <w:rsid w:val="271AAAC8"/>
    <w:rsid w:val="271DBEA2"/>
    <w:rsid w:val="27243B0B"/>
    <w:rsid w:val="2725406B"/>
    <w:rsid w:val="272D7DE6"/>
    <w:rsid w:val="2746047A"/>
    <w:rsid w:val="2765AC3B"/>
    <w:rsid w:val="2791C2DF"/>
    <w:rsid w:val="27B4CEE3"/>
    <w:rsid w:val="27B74602"/>
    <w:rsid w:val="27D6231B"/>
    <w:rsid w:val="280B19C0"/>
    <w:rsid w:val="28146594"/>
    <w:rsid w:val="28213708"/>
    <w:rsid w:val="28404D86"/>
    <w:rsid w:val="288279CE"/>
    <w:rsid w:val="28B88C1B"/>
    <w:rsid w:val="28C9E1E9"/>
    <w:rsid w:val="28CEDF78"/>
    <w:rsid w:val="28E3839D"/>
    <w:rsid w:val="28E69E4E"/>
    <w:rsid w:val="28ED68B1"/>
    <w:rsid w:val="29132752"/>
    <w:rsid w:val="2934D53D"/>
    <w:rsid w:val="29B40079"/>
    <w:rsid w:val="29BB2447"/>
    <w:rsid w:val="29C0573F"/>
    <w:rsid w:val="29D49595"/>
    <w:rsid w:val="29F73A96"/>
    <w:rsid w:val="2A0F7E4D"/>
    <w:rsid w:val="2A3A9DC4"/>
    <w:rsid w:val="2A534F3B"/>
    <w:rsid w:val="2A5529DF"/>
    <w:rsid w:val="2A575B49"/>
    <w:rsid w:val="2A8F142D"/>
    <w:rsid w:val="2AA457B7"/>
    <w:rsid w:val="2AB7E79E"/>
    <w:rsid w:val="2ADC4CE2"/>
    <w:rsid w:val="2AE9EDB6"/>
    <w:rsid w:val="2AF2814C"/>
    <w:rsid w:val="2B03A40D"/>
    <w:rsid w:val="2B4040EC"/>
    <w:rsid w:val="2B667338"/>
    <w:rsid w:val="2B6E5CFF"/>
    <w:rsid w:val="2B77EB5D"/>
    <w:rsid w:val="2BA2CD7E"/>
    <w:rsid w:val="2BB1A90B"/>
    <w:rsid w:val="2BB33B14"/>
    <w:rsid w:val="2BD1902F"/>
    <w:rsid w:val="2C262798"/>
    <w:rsid w:val="2C62E90F"/>
    <w:rsid w:val="2C8D0A1F"/>
    <w:rsid w:val="2C92D0C6"/>
    <w:rsid w:val="2CCCE2A4"/>
    <w:rsid w:val="2D2FBB51"/>
    <w:rsid w:val="2D32CDB5"/>
    <w:rsid w:val="2D3BC130"/>
    <w:rsid w:val="2D3FF105"/>
    <w:rsid w:val="2D652881"/>
    <w:rsid w:val="2D6949CB"/>
    <w:rsid w:val="2D769EBC"/>
    <w:rsid w:val="2D83562E"/>
    <w:rsid w:val="2D9B5692"/>
    <w:rsid w:val="2D9ED441"/>
    <w:rsid w:val="2DADC6F0"/>
    <w:rsid w:val="2E139AF6"/>
    <w:rsid w:val="2E166A95"/>
    <w:rsid w:val="2E2E69DD"/>
    <w:rsid w:val="2E3090FC"/>
    <w:rsid w:val="2E5042A1"/>
    <w:rsid w:val="2E5BBB53"/>
    <w:rsid w:val="2E6724F1"/>
    <w:rsid w:val="2E6EB3D5"/>
    <w:rsid w:val="2E9041B6"/>
    <w:rsid w:val="2E93B0E6"/>
    <w:rsid w:val="2E994EDA"/>
    <w:rsid w:val="2E9B1785"/>
    <w:rsid w:val="2EB865CA"/>
    <w:rsid w:val="2EBD9278"/>
    <w:rsid w:val="2F06C160"/>
    <w:rsid w:val="2F083219"/>
    <w:rsid w:val="2F42223B"/>
    <w:rsid w:val="2F6217A8"/>
    <w:rsid w:val="2F72D8FF"/>
    <w:rsid w:val="2F73D8AE"/>
    <w:rsid w:val="2F91809C"/>
    <w:rsid w:val="2F988104"/>
    <w:rsid w:val="2FC54EB2"/>
    <w:rsid w:val="2FDDDF5E"/>
    <w:rsid w:val="2FE4A9EF"/>
    <w:rsid w:val="30D3A6AD"/>
    <w:rsid w:val="30E7D752"/>
    <w:rsid w:val="30ECA99C"/>
    <w:rsid w:val="31352181"/>
    <w:rsid w:val="317D283F"/>
    <w:rsid w:val="31E2C0B7"/>
    <w:rsid w:val="31EA185D"/>
    <w:rsid w:val="31F1C092"/>
    <w:rsid w:val="31F5E490"/>
    <w:rsid w:val="31F73004"/>
    <w:rsid w:val="3234349C"/>
    <w:rsid w:val="325C787B"/>
    <w:rsid w:val="3265F155"/>
    <w:rsid w:val="326A0DBA"/>
    <w:rsid w:val="32CE73E7"/>
    <w:rsid w:val="32FC5853"/>
    <w:rsid w:val="32FC6A73"/>
    <w:rsid w:val="330F0366"/>
    <w:rsid w:val="330FE04E"/>
    <w:rsid w:val="33123DDC"/>
    <w:rsid w:val="331AFA5F"/>
    <w:rsid w:val="335C279B"/>
    <w:rsid w:val="335CDBF3"/>
    <w:rsid w:val="3388B9C9"/>
    <w:rsid w:val="33C665BA"/>
    <w:rsid w:val="33CD0DBB"/>
    <w:rsid w:val="33EEBCFC"/>
    <w:rsid w:val="33F706E8"/>
    <w:rsid w:val="3411B54E"/>
    <w:rsid w:val="3420E712"/>
    <w:rsid w:val="34361FFF"/>
    <w:rsid w:val="343AE9D4"/>
    <w:rsid w:val="34938FE9"/>
    <w:rsid w:val="3493F01A"/>
    <w:rsid w:val="349DFBAE"/>
    <w:rsid w:val="34DA09D8"/>
    <w:rsid w:val="34DC7183"/>
    <w:rsid w:val="34FA6377"/>
    <w:rsid w:val="350FA32F"/>
    <w:rsid w:val="35224488"/>
    <w:rsid w:val="3545B4E9"/>
    <w:rsid w:val="355556BF"/>
    <w:rsid w:val="3570C6AA"/>
    <w:rsid w:val="357F9F86"/>
    <w:rsid w:val="3590E044"/>
    <w:rsid w:val="35AB5924"/>
    <w:rsid w:val="35B4C7BD"/>
    <w:rsid w:val="35C0A499"/>
    <w:rsid w:val="35D897AF"/>
    <w:rsid w:val="35DCFE75"/>
    <w:rsid w:val="35FBF3A9"/>
    <w:rsid w:val="3608E63A"/>
    <w:rsid w:val="36367582"/>
    <w:rsid w:val="364A6292"/>
    <w:rsid w:val="364FFC89"/>
    <w:rsid w:val="36532D62"/>
    <w:rsid w:val="365F7B02"/>
    <w:rsid w:val="366AFF6B"/>
    <w:rsid w:val="367FBB34"/>
    <w:rsid w:val="36A0239E"/>
    <w:rsid w:val="36A42ED9"/>
    <w:rsid w:val="36A7AC81"/>
    <w:rsid w:val="36BF7E3D"/>
    <w:rsid w:val="36DA1E2B"/>
    <w:rsid w:val="36F99286"/>
    <w:rsid w:val="370DCDE6"/>
    <w:rsid w:val="370FFFC8"/>
    <w:rsid w:val="373BA004"/>
    <w:rsid w:val="37BC5AA9"/>
    <w:rsid w:val="37F755ED"/>
    <w:rsid w:val="380CDDEB"/>
    <w:rsid w:val="38202DF6"/>
    <w:rsid w:val="384FC371"/>
    <w:rsid w:val="3855BE23"/>
    <w:rsid w:val="38761443"/>
    <w:rsid w:val="387A2E5C"/>
    <w:rsid w:val="38D6F4AF"/>
    <w:rsid w:val="38EC0428"/>
    <w:rsid w:val="38ED3507"/>
    <w:rsid w:val="390CE1A4"/>
    <w:rsid w:val="39202DFB"/>
    <w:rsid w:val="392BA8F8"/>
    <w:rsid w:val="3945188D"/>
    <w:rsid w:val="394E9460"/>
    <w:rsid w:val="39880BA2"/>
    <w:rsid w:val="399022A3"/>
    <w:rsid w:val="39AB0EFD"/>
    <w:rsid w:val="3A22402D"/>
    <w:rsid w:val="3A4226E0"/>
    <w:rsid w:val="3A98EEAE"/>
    <w:rsid w:val="3AA5234F"/>
    <w:rsid w:val="3ABD8BCA"/>
    <w:rsid w:val="3ACD5E56"/>
    <w:rsid w:val="3ACDE2DD"/>
    <w:rsid w:val="3AD5B4F1"/>
    <w:rsid w:val="3B039EFB"/>
    <w:rsid w:val="3B37705C"/>
    <w:rsid w:val="3B44634C"/>
    <w:rsid w:val="3B5F3D0F"/>
    <w:rsid w:val="3B640F74"/>
    <w:rsid w:val="3B94787E"/>
    <w:rsid w:val="3B96704F"/>
    <w:rsid w:val="3BE45DA8"/>
    <w:rsid w:val="3BE6E6BB"/>
    <w:rsid w:val="3BF0597A"/>
    <w:rsid w:val="3BF08923"/>
    <w:rsid w:val="3C1593DB"/>
    <w:rsid w:val="3C32EB1E"/>
    <w:rsid w:val="3C37C7AC"/>
    <w:rsid w:val="3C4DEFE7"/>
    <w:rsid w:val="3C729E6A"/>
    <w:rsid w:val="3C7D8852"/>
    <w:rsid w:val="3C896151"/>
    <w:rsid w:val="3C8E2162"/>
    <w:rsid w:val="3C96B15E"/>
    <w:rsid w:val="3CA1BA9D"/>
    <w:rsid w:val="3CBBACD8"/>
    <w:rsid w:val="3CC76662"/>
    <w:rsid w:val="3CE1C00F"/>
    <w:rsid w:val="3D1F9FA4"/>
    <w:rsid w:val="3D6D29F9"/>
    <w:rsid w:val="3DC495CE"/>
    <w:rsid w:val="3DCFD024"/>
    <w:rsid w:val="3E06975B"/>
    <w:rsid w:val="3E1823FF"/>
    <w:rsid w:val="3E475545"/>
    <w:rsid w:val="3E4FE3CC"/>
    <w:rsid w:val="3E8358E6"/>
    <w:rsid w:val="3E91446D"/>
    <w:rsid w:val="3E92B4AA"/>
    <w:rsid w:val="3EADF624"/>
    <w:rsid w:val="3EE03945"/>
    <w:rsid w:val="3F0EFAAA"/>
    <w:rsid w:val="3F30C479"/>
    <w:rsid w:val="3F96388F"/>
    <w:rsid w:val="3FAD3F87"/>
    <w:rsid w:val="3FCA103C"/>
    <w:rsid w:val="3FD1C861"/>
    <w:rsid w:val="3FE04EC4"/>
    <w:rsid w:val="3FE12D70"/>
    <w:rsid w:val="4009BA67"/>
    <w:rsid w:val="400C0713"/>
    <w:rsid w:val="40686DDF"/>
    <w:rsid w:val="408B4D3C"/>
    <w:rsid w:val="408F2DA5"/>
    <w:rsid w:val="40CE50F3"/>
    <w:rsid w:val="40F70480"/>
    <w:rsid w:val="40FD06F3"/>
    <w:rsid w:val="40FE8F17"/>
    <w:rsid w:val="415596C1"/>
    <w:rsid w:val="417F4008"/>
    <w:rsid w:val="420D8A39"/>
    <w:rsid w:val="4263707E"/>
    <w:rsid w:val="42A07010"/>
    <w:rsid w:val="42E198C1"/>
    <w:rsid w:val="430EC83A"/>
    <w:rsid w:val="432C0298"/>
    <w:rsid w:val="435FA51D"/>
    <w:rsid w:val="43A63027"/>
    <w:rsid w:val="43C9B668"/>
    <w:rsid w:val="43DBAE7A"/>
    <w:rsid w:val="43E05D66"/>
    <w:rsid w:val="43E3218F"/>
    <w:rsid w:val="440839C2"/>
    <w:rsid w:val="441B5933"/>
    <w:rsid w:val="442E7F42"/>
    <w:rsid w:val="446FD812"/>
    <w:rsid w:val="447EBB3F"/>
    <w:rsid w:val="448A7CFF"/>
    <w:rsid w:val="44AAD698"/>
    <w:rsid w:val="44ACA624"/>
    <w:rsid w:val="44BD06D8"/>
    <w:rsid w:val="44C701C4"/>
    <w:rsid w:val="4507E56E"/>
    <w:rsid w:val="4516A51D"/>
    <w:rsid w:val="45173B0A"/>
    <w:rsid w:val="451E726E"/>
    <w:rsid w:val="452A2E37"/>
    <w:rsid w:val="45329278"/>
    <w:rsid w:val="4535D7BC"/>
    <w:rsid w:val="453B5EAF"/>
    <w:rsid w:val="457BFA3A"/>
    <w:rsid w:val="45866AEA"/>
    <w:rsid w:val="459973AA"/>
    <w:rsid w:val="45A3068D"/>
    <w:rsid w:val="45B4EF17"/>
    <w:rsid w:val="45FF10B1"/>
    <w:rsid w:val="46083AE7"/>
    <w:rsid w:val="465F2F1C"/>
    <w:rsid w:val="46C32ED9"/>
    <w:rsid w:val="47158894"/>
    <w:rsid w:val="4719C444"/>
    <w:rsid w:val="473BF3AF"/>
    <w:rsid w:val="47478CC3"/>
    <w:rsid w:val="474ED84B"/>
    <w:rsid w:val="47907E32"/>
    <w:rsid w:val="47A30B44"/>
    <w:rsid w:val="47AFE8C1"/>
    <w:rsid w:val="47B07AFD"/>
    <w:rsid w:val="4816AD21"/>
    <w:rsid w:val="4838765F"/>
    <w:rsid w:val="4853AD7B"/>
    <w:rsid w:val="48763D32"/>
    <w:rsid w:val="489316AC"/>
    <w:rsid w:val="4894C0C2"/>
    <w:rsid w:val="48B0442E"/>
    <w:rsid w:val="48E36239"/>
    <w:rsid w:val="490AAC3A"/>
    <w:rsid w:val="49144D5A"/>
    <w:rsid w:val="4920C8F5"/>
    <w:rsid w:val="49386F8F"/>
    <w:rsid w:val="497C3E77"/>
    <w:rsid w:val="49962077"/>
    <w:rsid w:val="49A815D3"/>
    <w:rsid w:val="49AD8D90"/>
    <w:rsid w:val="49DD7E87"/>
    <w:rsid w:val="49F0BC13"/>
    <w:rsid w:val="4A3D53AC"/>
    <w:rsid w:val="4A489802"/>
    <w:rsid w:val="4A90531A"/>
    <w:rsid w:val="4AA5BFA4"/>
    <w:rsid w:val="4AC9D53F"/>
    <w:rsid w:val="4B39889E"/>
    <w:rsid w:val="4B3ED728"/>
    <w:rsid w:val="4B615438"/>
    <w:rsid w:val="4B68256D"/>
    <w:rsid w:val="4B6B83AE"/>
    <w:rsid w:val="4B98A601"/>
    <w:rsid w:val="4B9A0826"/>
    <w:rsid w:val="4BA554FC"/>
    <w:rsid w:val="4BBF2BD8"/>
    <w:rsid w:val="4BC34A41"/>
    <w:rsid w:val="4BE25A19"/>
    <w:rsid w:val="4BEA4D24"/>
    <w:rsid w:val="4BEE0B86"/>
    <w:rsid w:val="4BFFEA2B"/>
    <w:rsid w:val="4C00F9FB"/>
    <w:rsid w:val="4C02112E"/>
    <w:rsid w:val="4C1765EB"/>
    <w:rsid w:val="4C272C1E"/>
    <w:rsid w:val="4C280AA1"/>
    <w:rsid w:val="4C4198EF"/>
    <w:rsid w:val="4C8B6869"/>
    <w:rsid w:val="4CB70035"/>
    <w:rsid w:val="4CD23FFF"/>
    <w:rsid w:val="4CE9226F"/>
    <w:rsid w:val="4CF9F516"/>
    <w:rsid w:val="4D0DCFCD"/>
    <w:rsid w:val="4D10189B"/>
    <w:rsid w:val="4D1E0128"/>
    <w:rsid w:val="4D4B753C"/>
    <w:rsid w:val="4D58A014"/>
    <w:rsid w:val="4D6D198D"/>
    <w:rsid w:val="4DC549F2"/>
    <w:rsid w:val="4DD7AE98"/>
    <w:rsid w:val="4DDE003E"/>
    <w:rsid w:val="4DF72017"/>
    <w:rsid w:val="4E1FDD48"/>
    <w:rsid w:val="4E39FE3E"/>
    <w:rsid w:val="4E5BA3B9"/>
    <w:rsid w:val="4E6792F5"/>
    <w:rsid w:val="4E6ED65F"/>
    <w:rsid w:val="4E7F2E4D"/>
    <w:rsid w:val="4E80DD9A"/>
    <w:rsid w:val="4E96FAAF"/>
    <w:rsid w:val="4EC4B730"/>
    <w:rsid w:val="4ED53E5B"/>
    <w:rsid w:val="4EDF74CB"/>
    <w:rsid w:val="4EE8F28F"/>
    <w:rsid w:val="4EF124DE"/>
    <w:rsid w:val="4F498EB4"/>
    <w:rsid w:val="4F889DDB"/>
    <w:rsid w:val="4F89437E"/>
    <w:rsid w:val="4F8DEE07"/>
    <w:rsid w:val="4F97752D"/>
    <w:rsid w:val="4FB0734E"/>
    <w:rsid w:val="4FB79FE3"/>
    <w:rsid w:val="4FB7A79D"/>
    <w:rsid w:val="4FBCD3BD"/>
    <w:rsid w:val="5001B87C"/>
    <w:rsid w:val="500DAF15"/>
    <w:rsid w:val="500E5094"/>
    <w:rsid w:val="502E01BA"/>
    <w:rsid w:val="50457707"/>
    <w:rsid w:val="504AD125"/>
    <w:rsid w:val="508BA590"/>
    <w:rsid w:val="50A0C9FE"/>
    <w:rsid w:val="50AAF249"/>
    <w:rsid w:val="50C45A28"/>
    <w:rsid w:val="50DB17CE"/>
    <w:rsid w:val="50F0B29D"/>
    <w:rsid w:val="50F59713"/>
    <w:rsid w:val="513DDB01"/>
    <w:rsid w:val="51783D15"/>
    <w:rsid w:val="517E06FF"/>
    <w:rsid w:val="519E37F0"/>
    <w:rsid w:val="51B8559C"/>
    <w:rsid w:val="51D1ACF1"/>
    <w:rsid w:val="51E5BF50"/>
    <w:rsid w:val="5212A89C"/>
    <w:rsid w:val="5286CD3B"/>
    <w:rsid w:val="52A9984D"/>
    <w:rsid w:val="52CCBC9B"/>
    <w:rsid w:val="52E1C61D"/>
    <w:rsid w:val="52FBD7A8"/>
    <w:rsid w:val="53122B7D"/>
    <w:rsid w:val="532D5ED9"/>
    <w:rsid w:val="533E85A2"/>
    <w:rsid w:val="53425558"/>
    <w:rsid w:val="53521E37"/>
    <w:rsid w:val="53650F2B"/>
    <w:rsid w:val="53766F5A"/>
    <w:rsid w:val="538C3B5F"/>
    <w:rsid w:val="539D1CB0"/>
    <w:rsid w:val="53A9F39A"/>
    <w:rsid w:val="53EB8EC1"/>
    <w:rsid w:val="5464FD9E"/>
    <w:rsid w:val="54985413"/>
    <w:rsid w:val="54AB025A"/>
    <w:rsid w:val="54B63A22"/>
    <w:rsid w:val="54BC11F0"/>
    <w:rsid w:val="54D02918"/>
    <w:rsid w:val="54D8CE2A"/>
    <w:rsid w:val="54F4325D"/>
    <w:rsid w:val="54F6EB06"/>
    <w:rsid w:val="550A6621"/>
    <w:rsid w:val="551BB1F1"/>
    <w:rsid w:val="555214ED"/>
    <w:rsid w:val="55A74E4F"/>
    <w:rsid w:val="55B3CFCD"/>
    <w:rsid w:val="55BDECCA"/>
    <w:rsid w:val="55C229CD"/>
    <w:rsid w:val="55CC300C"/>
    <w:rsid w:val="55CFCBED"/>
    <w:rsid w:val="55FD187A"/>
    <w:rsid w:val="56176B51"/>
    <w:rsid w:val="5638964F"/>
    <w:rsid w:val="565DE969"/>
    <w:rsid w:val="56BF86FA"/>
    <w:rsid w:val="56F255D7"/>
    <w:rsid w:val="57378A45"/>
    <w:rsid w:val="5770DBB1"/>
    <w:rsid w:val="577CF3E1"/>
    <w:rsid w:val="579AD524"/>
    <w:rsid w:val="57CF7F9B"/>
    <w:rsid w:val="57D03AB8"/>
    <w:rsid w:val="58097E55"/>
    <w:rsid w:val="58270D0A"/>
    <w:rsid w:val="5828DE9F"/>
    <w:rsid w:val="582C8CF7"/>
    <w:rsid w:val="583B8BAE"/>
    <w:rsid w:val="58684C83"/>
    <w:rsid w:val="5878D606"/>
    <w:rsid w:val="58903A59"/>
    <w:rsid w:val="589C763C"/>
    <w:rsid w:val="58B6601A"/>
    <w:rsid w:val="58B66256"/>
    <w:rsid w:val="58D4756F"/>
    <w:rsid w:val="58DFDF8D"/>
    <w:rsid w:val="591C4F92"/>
    <w:rsid w:val="593E67A6"/>
    <w:rsid w:val="59695744"/>
    <w:rsid w:val="596DAA89"/>
    <w:rsid w:val="5974C86C"/>
    <w:rsid w:val="5987CAD8"/>
    <w:rsid w:val="59B7685A"/>
    <w:rsid w:val="59BF02EE"/>
    <w:rsid w:val="59D4EF4B"/>
    <w:rsid w:val="5A217AA2"/>
    <w:rsid w:val="5A636196"/>
    <w:rsid w:val="5A80BA90"/>
    <w:rsid w:val="5AE98862"/>
    <w:rsid w:val="5AF82087"/>
    <w:rsid w:val="5B2B0471"/>
    <w:rsid w:val="5B390CC5"/>
    <w:rsid w:val="5B8DDBFE"/>
    <w:rsid w:val="5B94C011"/>
    <w:rsid w:val="5B976725"/>
    <w:rsid w:val="5B9A88DF"/>
    <w:rsid w:val="5BABCA86"/>
    <w:rsid w:val="5BEEC6E2"/>
    <w:rsid w:val="5BF9109F"/>
    <w:rsid w:val="5C0F0B80"/>
    <w:rsid w:val="5C43750F"/>
    <w:rsid w:val="5C4794F0"/>
    <w:rsid w:val="5C49E99A"/>
    <w:rsid w:val="5C53A998"/>
    <w:rsid w:val="5C67E022"/>
    <w:rsid w:val="5C753BB1"/>
    <w:rsid w:val="5CB3996C"/>
    <w:rsid w:val="5CBA8F63"/>
    <w:rsid w:val="5D081AE7"/>
    <w:rsid w:val="5D23D818"/>
    <w:rsid w:val="5D59A599"/>
    <w:rsid w:val="5D7669DB"/>
    <w:rsid w:val="5D8A39F6"/>
    <w:rsid w:val="5DB290B8"/>
    <w:rsid w:val="5DE8DA66"/>
    <w:rsid w:val="5E182F22"/>
    <w:rsid w:val="5E21BCA5"/>
    <w:rsid w:val="5E307511"/>
    <w:rsid w:val="5E41A791"/>
    <w:rsid w:val="5EB5BE99"/>
    <w:rsid w:val="5EDEE39A"/>
    <w:rsid w:val="5EF10DFC"/>
    <w:rsid w:val="5EF4C694"/>
    <w:rsid w:val="5F1A291D"/>
    <w:rsid w:val="5F3DAA2F"/>
    <w:rsid w:val="5F5133FF"/>
    <w:rsid w:val="5F65E6E2"/>
    <w:rsid w:val="5F87E41E"/>
    <w:rsid w:val="5F90665C"/>
    <w:rsid w:val="5FE11969"/>
    <w:rsid w:val="5FE85936"/>
    <w:rsid w:val="5FEC9762"/>
    <w:rsid w:val="6039C6A2"/>
    <w:rsid w:val="6047C807"/>
    <w:rsid w:val="606439A0"/>
    <w:rsid w:val="6065EF57"/>
    <w:rsid w:val="6077BA47"/>
    <w:rsid w:val="60CB8A7E"/>
    <w:rsid w:val="6133E1AB"/>
    <w:rsid w:val="61404ADA"/>
    <w:rsid w:val="6155AFEE"/>
    <w:rsid w:val="61A14770"/>
    <w:rsid w:val="61E300D5"/>
    <w:rsid w:val="61F9A41C"/>
    <w:rsid w:val="6209A542"/>
    <w:rsid w:val="6217CA0A"/>
    <w:rsid w:val="621B7B59"/>
    <w:rsid w:val="622B480E"/>
    <w:rsid w:val="622EEAE6"/>
    <w:rsid w:val="624B7481"/>
    <w:rsid w:val="624ED220"/>
    <w:rsid w:val="626FACFC"/>
    <w:rsid w:val="62877B39"/>
    <w:rsid w:val="629607AB"/>
    <w:rsid w:val="62C3BD58"/>
    <w:rsid w:val="62EC3E4F"/>
    <w:rsid w:val="6306AA01"/>
    <w:rsid w:val="634D0115"/>
    <w:rsid w:val="6369640B"/>
    <w:rsid w:val="636D5884"/>
    <w:rsid w:val="6398D2BC"/>
    <w:rsid w:val="63AE58B7"/>
    <w:rsid w:val="63D1383C"/>
    <w:rsid w:val="63DB0CEA"/>
    <w:rsid w:val="63E93587"/>
    <w:rsid w:val="63EF5DA0"/>
    <w:rsid w:val="64022DD5"/>
    <w:rsid w:val="640D4407"/>
    <w:rsid w:val="641FA946"/>
    <w:rsid w:val="64266393"/>
    <w:rsid w:val="64276BAC"/>
    <w:rsid w:val="647BFD11"/>
    <w:rsid w:val="64B75CD3"/>
    <w:rsid w:val="652D7B14"/>
    <w:rsid w:val="655FD00D"/>
    <w:rsid w:val="65720430"/>
    <w:rsid w:val="658F8368"/>
    <w:rsid w:val="658F836C"/>
    <w:rsid w:val="659A13E8"/>
    <w:rsid w:val="65AE4871"/>
    <w:rsid w:val="65B1EF4E"/>
    <w:rsid w:val="65F8CFA6"/>
    <w:rsid w:val="66132BA4"/>
    <w:rsid w:val="668B8026"/>
    <w:rsid w:val="66AC8F6F"/>
    <w:rsid w:val="66B5CFB1"/>
    <w:rsid w:val="66C40C12"/>
    <w:rsid w:val="66CE408A"/>
    <w:rsid w:val="66D454F7"/>
    <w:rsid w:val="66D9BAE8"/>
    <w:rsid w:val="67087F72"/>
    <w:rsid w:val="6732F3CE"/>
    <w:rsid w:val="673B8A56"/>
    <w:rsid w:val="673E3E33"/>
    <w:rsid w:val="674EE923"/>
    <w:rsid w:val="6792085D"/>
    <w:rsid w:val="6797CA46"/>
    <w:rsid w:val="6797FC3E"/>
    <w:rsid w:val="67B53212"/>
    <w:rsid w:val="67D4738F"/>
    <w:rsid w:val="67DD49D0"/>
    <w:rsid w:val="680B8AA4"/>
    <w:rsid w:val="68358418"/>
    <w:rsid w:val="683A2265"/>
    <w:rsid w:val="683D0D2D"/>
    <w:rsid w:val="6842E34F"/>
    <w:rsid w:val="684DA6D1"/>
    <w:rsid w:val="684F8662"/>
    <w:rsid w:val="68608586"/>
    <w:rsid w:val="6862A0F5"/>
    <w:rsid w:val="68849D1F"/>
    <w:rsid w:val="68D5233F"/>
    <w:rsid w:val="68E971C7"/>
    <w:rsid w:val="697DF40D"/>
    <w:rsid w:val="69823B60"/>
    <w:rsid w:val="698D1238"/>
    <w:rsid w:val="698DB8B1"/>
    <w:rsid w:val="69CE73FE"/>
    <w:rsid w:val="69FBB4AA"/>
    <w:rsid w:val="6A615A25"/>
    <w:rsid w:val="6AAEE5D6"/>
    <w:rsid w:val="6AEEC084"/>
    <w:rsid w:val="6AEF6392"/>
    <w:rsid w:val="6AFA8BD5"/>
    <w:rsid w:val="6B049865"/>
    <w:rsid w:val="6B0E3A06"/>
    <w:rsid w:val="6B13EDD4"/>
    <w:rsid w:val="6B22DB70"/>
    <w:rsid w:val="6B466097"/>
    <w:rsid w:val="6B481399"/>
    <w:rsid w:val="6B8FF9DE"/>
    <w:rsid w:val="6B9AD6C1"/>
    <w:rsid w:val="6BB4760A"/>
    <w:rsid w:val="6BE5787E"/>
    <w:rsid w:val="6BF03744"/>
    <w:rsid w:val="6C1C46B7"/>
    <w:rsid w:val="6C5068CF"/>
    <w:rsid w:val="6C5EC901"/>
    <w:rsid w:val="6C8673DF"/>
    <w:rsid w:val="6CBC98AF"/>
    <w:rsid w:val="6CBF5DB7"/>
    <w:rsid w:val="6CC2A6BD"/>
    <w:rsid w:val="6CC7BCD5"/>
    <w:rsid w:val="6CD2E92D"/>
    <w:rsid w:val="6CEF794C"/>
    <w:rsid w:val="6D0703BF"/>
    <w:rsid w:val="6D2F622C"/>
    <w:rsid w:val="6D48BD1B"/>
    <w:rsid w:val="6D4C5406"/>
    <w:rsid w:val="6D56B973"/>
    <w:rsid w:val="6D634877"/>
    <w:rsid w:val="6D76EB5F"/>
    <w:rsid w:val="6D79EFDC"/>
    <w:rsid w:val="6D91EEED"/>
    <w:rsid w:val="6D9CA99C"/>
    <w:rsid w:val="6DA292F8"/>
    <w:rsid w:val="6DC3D3C6"/>
    <w:rsid w:val="6DF08628"/>
    <w:rsid w:val="6DFBA3BA"/>
    <w:rsid w:val="6DFEAD7D"/>
    <w:rsid w:val="6E29E896"/>
    <w:rsid w:val="6E2E8C18"/>
    <w:rsid w:val="6E3C9577"/>
    <w:rsid w:val="6E455B90"/>
    <w:rsid w:val="6E69BE9D"/>
    <w:rsid w:val="6E6C0423"/>
    <w:rsid w:val="6E9A5A93"/>
    <w:rsid w:val="6EB50BEB"/>
    <w:rsid w:val="6F17763E"/>
    <w:rsid w:val="6F3D85CB"/>
    <w:rsid w:val="6F44CB14"/>
    <w:rsid w:val="6F4D0C3A"/>
    <w:rsid w:val="6F60329B"/>
    <w:rsid w:val="6F72B33C"/>
    <w:rsid w:val="6F8E471B"/>
    <w:rsid w:val="6F9C78C2"/>
    <w:rsid w:val="6F9D7AD2"/>
    <w:rsid w:val="6FA3D163"/>
    <w:rsid w:val="6FA90E9F"/>
    <w:rsid w:val="6FA9DA1C"/>
    <w:rsid w:val="6FB2FEF8"/>
    <w:rsid w:val="6FBE33B7"/>
    <w:rsid w:val="6FE0CC19"/>
    <w:rsid w:val="700FC9EF"/>
    <w:rsid w:val="70321428"/>
    <w:rsid w:val="7058356D"/>
    <w:rsid w:val="705BCEEE"/>
    <w:rsid w:val="709516DF"/>
    <w:rsid w:val="70979122"/>
    <w:rsid w:val="70B5DB9B"/>
    <w:rsid w:val="70BA9671"/>
    <w:rsid w:val="7146EAB9"/>
    <w:rsid w:val="718DB4F2"/>
    <w:rsid w:val="71A5C0C9"/>
    <w:rsid w:val="71BCC3E3"/>
    <w:rsid w:val="71C7266B"/>
    <w:rsid w:val="71DF4A2A"/>
    <w:rsid w:val="71E4794A"/>
    <w:rsid w:val="72225DD6"/>
    <w:rsid w:val="7225FD24"/>
    <w:rsid w:val="722F050E"/>
    <w:rsid w:val="7232021D"/>
    <w:rsid w:val="7245E575"/>
    <w:rsid w:val="7253343B"/>
    <w:rsid w:val="7255A8B7"/>
    <w:rsid w:val="726BB5EE"/>
    <w:rsid w:val="72A273B8"/>
    <w:rsid w:val="72D0F80D"/>
    <w:rsid w:val="72E2D42B"/>
    <w:rsid w:val="72F4A7AE"/>
    <w:rsid w:val="7358B39F"/>
    <w:rsid w:val="736B425F"/>
    <w:rsid w:val="737BBB4B"/>
    <w:rsid w:val="74169D09"/>
    <w:rsid w:val="7422D1D0"/>
    <w:rsid w:val="742BDBDE"/>
    <w:rsid w:val="742F60A3"/>
    <w:rsid w:val="74360D33"/>
    <w:rsid w:val="745BB0B0"/>
    <w:rsid w:val="74780F41"/>
    <w:rsid w:val="74808A10"/>
    <w:rsid w:val="749CDADE"/>
    <w:rsid w:val="74B7ADB4"/>
    <w:rsid w:val="74BE45FB"/>
    <w:rsid w:val="74D366AC"/>
    <w:rsid w:val="74D49006"/>
    <w:rsid w:val="74DF6784"/>
    <w:rsid w:val="74E7EE8E"/>
    <w:rsid w:val="7501B5DF"/>
    <w:rsid w:val="750A0C0C"/>
    <w:rsid w:val="75126052"/>
    <w:rsid w:val="75330BD9"/>
    <w:rsid w:val="753553C3"/>
    <w:rsid w:val="7540A1CE"/>
    <w:rsid w:val="75417F72"/>
    <w:rsid w:val="754B7944"/>
    <w:rsid w:val="75AC3248"/>
    <w:rsid w:val="75B1B646"/>
    <w:rsid w:val="75D55871"/>
    <w:rsid w:val="75E4B9DF"/>
    <w:rsid w:val="76016126"/>
    <w:rsid w:val="760EC16A"/>
    <w:rsid w:val="76231C6F"/>
    <w:rsid w:val="762822FE"/>
    <w:rsid w:val="76287F27"/>
    <w:rsid w:val="762F9853"/>
    <w:rsid w:val="7653EF38"/>
    <w:rsid w:val="766AAE00"/>
    <w:rsid w:val="766F6731"/>
    <w:rsid w:val="767E252B"/>
    <w:rsid w:val="7685448B"/>
    <w:rsid w:val="768661D2"/>
    <w:rsid w:val="76B3FFC4"/>
    <w:rsid w:val="76BB413C"/>
    <w:rsid w:val="7710C1CC"/>
    <w:rsid w:val="77451263"/>
    <w:rsid w:val="776D11DA"/>
    <w:rsid w:val="77D42D50"/>
    <w:rsid w:val="77E17C49"/>
    <w:rsid w:val="77E50F4D"/>
    <w:rsid w:val="782083C4"/>
    <w:rsid w:val="782C230C"/>
    <w:rsid w:val="78698EEE"/>
    <w:rsid w:val="7879FC31"/>
    <w:rsid w:val="78A61DED"/>
    <w:rsid w:val="78A6912C"/>
    <w:rsid w:val="78D3DE77"/>
    <w:rsid w:val="790ECB9C"/>
    <w:rsid w:val="7912F44C"/>
    <w:rsid w:val="791E816E"/>
    <w:rsid w:val="79306BBE"/>
    <w:rsid w:val="795C3FFD"/>
    <w:rsid w:val="799ECE96"/>
    <w:rsid w:val="79A6507E"/>
    <w:rsid w:val="79B02CCD"/>
    <w:rsid w:val="79B8EA08"/>
    <w:rsid w:val="79BEC2EC"/>
    <w:rsid w:val="79D8396C"/>
    <w:rsid w:val="7A09241F"/>
    <w:rsid w:val="7A0987E7"/>
    <w:rsid w:val="7A0FF07E"/>
    <w:rsid w:val="7A16B5A5"/>
    <w:rsid w:val="7A8D3D34"/>
    <w:rsid w:val="7A9599B6"/>
    <w:rsid w:val="7ACC8CDA"/>
    <w:rsid w:val="7AE0A66A"/>
    <w:rsid w:val="7AF140C4"/>
    <w:rsid w:val="7B4E6D30"/>
    <w:rsid w:val="7B6EC1C6"/>
    <w:rsid w:val="7B8D4FA0"/>
    <w:rsid w:val="7B90DDC6"/>
    <w:rsid w:val="7BDF0200"/>
    <w:rsid w:val="7BFEBAEF"/>
    <w:rsid w:val="7C6BA00D"/>
    <w:rsid w:val="7CB6E634"/>
    <w:rsid w:val="7CD2909E"/>
    <w:rsid w:val="7CD2F2F0"/>
    <w:rsid w:val="7CDA191E"/>
    <w:rsid w:val="7CE7A319"/>
    <w:rsid w:val="7D15C033"/>
    <w:rsid w:val="7D2F91A5"/>
    <w:rsid w:val="7D39CF36"/>
    <w:rsid w:val="7D6BBEE8"/>
    <w:rsid w:val="7DF5240A"/>
    <w:rsid w:val="7E066E70"/>
    <w:rsid w:val="7E07F82E"/>
    <w:rsid w:val="7E27D57F"/>
    <w:rsid w:val="7E45ADD4"/>
    <w:rsid w:val="7E6BC1A3"/>
    <w:rsid w:val="7EAA6A13"/>
    <w:rsid w:val="7EB14768"/>
    <w:rsid w:val="7ED41653"/>
    <w:rsid w:val="7ED60D67"/>
    <w:rsid w:val="7F05A916"/>
    <w:rsid w:val="7F0F902B"/>
    <w:rsid w:val="7F0FAD17"/>
    <w:rsid w:val="7F198EC4"/>
    <w:rsid w:val="7F2E64AC"/>
    <w:rsid w:val="7F39386B"/>
    <w:rsid w:val="7F4CB487"/>
    <w:rsid w:val="7FB1F038"/>
    <w:rsid w:val="7FBC348F"/>
    <w:rsid w:val="7FCEEAE7"/>
    <w:rsid w:val="7FDEBF2E"/>
    <w:rsid w:val="7FEFC6AC"/>
    <w:rsid w:val="7FF0263B"/>
    <w:rsid w:val="7FFCB28E"/>
    <w:rsid w:val="7FFCCE9C"/>
    <w:rsid w:val="7FFD568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7F9F86"/>
  <w15:chartTrackingRefBased/>
  <w15:docId w15:val="{5CBCB0DB-523C-43EC-8FEB-65552232AA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2383B"/>
  </w:style>
  <w:style w:type="paragraph" w:styleId="Heading1">
    <w:name w:val="heading 1"/>
    <w:basedOn w:val="Normal"/>
    <w:next w:val="Normal"/>
    <w:link w:val="Heading1Char"/>
    <w:uiPriority w:val="9"/>
    <w:qFormat/>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unhideWhenUsed/>
    <w:qFormat/>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unhideWhenUsed/>
    <w:qFormat/>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unhideWhenUsed/>
    <w:qFormat/>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unhideWhenUsed/>
    <w:qFormat/>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rPr>
      <w:rFonts w:eastAsiaTheme="majorEastAsia" w:cstheme="majorBidi"/>
      <w:color w:val="0F4761" w:themeColor="accent1" w:themeShade="BF"/>
    </w:rPr>
  </w:style>
  <w:style w:type="character" w:customStyle="1" w:styleId="Heading6Char">
    <w:name w:val="Heading 6 Char"/>
    <w:basedOn w:val="DefaultParagraphFont"/>
    <w:link w:val="Heading6"/>
    <w:uiPriority w:val="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rPr>
      <w:rFonts w:eastAsiaTheme="majorEastAsia" w:cstheme="majorBidi"/>
      <w:color w:val="595959" w:themeColor="text1" w:themeTint="A6"/>
    </w:rPr>
  </w:style>
  <w:style w:type="character" w:customStyle="1" w:styleId="Heading8Char">
    <w:name w:val="Heading 8 Char"/>
    <w:basedOn w:val="DefaultParagraphFont"/>
    <w:link w:val="Heading8"/>
    <w:uiPriority w:val="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rPr>
      <w:rFonts w:eastAsiaTheme="majorEastAsia" w:cstheme="majorBidi"/>
      <w:color w:val="272727" w:themeColor="text1" w:themeTint="D8"/>
    </w:rPr>
  </w:style>
  <w:style w:type="character" w:customStyle="1" w:styleId="TitleChar">
    <w:name w:val="Title Char"/>
    <w:basedOn w:val="DefaultParagraphFont"/>
    <w:link w:val="Title"/>
    <w:uiPriority w:val="10"/>
    <w:rPr>
      <w:rFonts w:asciiTheme="majorHAnsi" w:eastAsiaTheme="majorEastAsia" w:hAnsiTheme="majorHAnsi" w:cstheme="majorBidi"/>
      <w:spacing w:val="-10"/>
      <w:kern w:val="28"/>
      <w:sz w:val="56"/>
      <w:szCs w:val="56"/>
    </w:rPr>
  </w:style>
  <w:style w:type="paragraph" w:styleId="Title">
    <w:name w:val="Title"/>
    <w:basedOn w:val="Normal"/>
    <w:next w:val="Normal"/>
    <w:link w:val="TitleChar"/>
    <w:uiPriority w:val="10"/>
    <w:qFormat/>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SubtitleChar">
    <w:name w:val="Subtitle Char"/>
    <w:basedOn w:val="DefaultParagraphFont"/>
    <w:link w:val="Subtitle"/>
    <w:uiPriority w:val="11"/>
    <w:rPr>
      <w:rFonts w:eastAsiaTheme="majorEastAsia" w:cstheme="majorBidi"/>
      <w:color w:val="595959" w:themeColor="text1" w:themeTint="A6"/>
      <w:spacing w:val="15"/>
      <w:sz w:val="28"/>
      <w:szCs w:val="28"/>
    </w:rPr>
  </w:style>
  <w:style w:type="paragraph" w:styleId="Subtitle">
    <w:name w:val="Subtitle"/>
    <w:basedOn w:val="Normal"/>
    <w:next w:val="Normal"/>
    <w:link w:val="SubtitleChar"/>
    <w:uiPriority w:val="11"/>
    <w:qFormat/>
    <w:pPr>
      <w:numPr>
        <w:ilvl w:val="1"/>
      </w:numPr>
    </w:pPr>
    <w:rPr>
      <w:rFonts w:eastAsiaTheme="majorEastAsia" w:cstheme="majorBidi"/>
      <w:color w:val="595959" w:themeColor="text1" w:themeTint="A6"/>
      <w:spacing w:val="15"/>
      <w:sz w:val="28"/>
      <w:szCs w:val="28"/>
    </w:rPr>
  </w:style>
  <w:style w:type="character" w:styleId="IntenseEmphasis">
    <w:name w:val="Intense Emphasis"/>
    <w:basedOn w:val="DefaultParagraphFont"/>
    <w:uiPriority w:val="21"/>
    <w:qFormat/>
    <w:rPr>
      <w:i/>
      <w:iCs/>
      <w:color w:val="0F4761" w:themeColor="accent1" w:themeShade="BF"/>
    </w:rPr>
  </w:style>
  <w:style w:type="character" w:customStyle="1" w:styleId="QuoteChar">
    <w:name w:val="Quote Char"/>
    <w:basedOn w:val="DefaultParagraphFont"/>
    <w:link w:val="Quote"/>
    <w:uiPriority w:val="29"/>
    <w:rPr>
      <w:i/>
      <w:iCs/>
      <w:color w:val="404040" w:themeColor="text1" w:themeTint="BF"/>
    </w:rPr>
  </w:style>
  <w:style w:type="paragraph" w:styleId="Quote">
    <w:name w:val="Quote"/>
    <w:basedOn w:val="Normal"/>
    <w:next w:val="Normal"/>
    <w:link w:val="QuoteChar"/>
    <w:uiPriority w:val="29"/>
    <w:qFormat/>
    <w:pPr>
      <w:spacing w:before="160"/>
      <w:jc w:val="center"/>
    </w:pPr>
    <w:rPr>
      <w:i/>
      <w:iCs/>
      <w:color w:val="404040" w:themeColor="text1" w:themeTint="BF"/>
    </w:rPr>
  </w:style>
  <w:style w:type="character" w:customStyle="1" w:styleId="IntenseQuoteChar">
    <w:name w:val="Intense Quote Char"/>
    <w:basedOn w:val="DefaultParagraphFont"/>
    <w:link w:val="IntenseQuote"/>
    <w:uiPriority w:val="30"/>
    <w:rPr>
      <w:i/>
      <w:iCs/>
      <w:color w:val="0F4761" w:themeColor="accent1" w:themeShade="BF"/>
    </w:rPr>
  </w:style>
  <w:style w:type="paragraph" w:styleId="IntenseQuote">
    <w:name w:val="Intense Quote"/>
    <w:basedOn w:val="Normal"/>
    <w:next w:val="Normal"/>
    <w:link w:val="IntenseQuoteChar"/>
    <w:uiPriority w:val="30"/>
    <w:qFormat/>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styleId="IntenseReference">
    <w:name w:val="Intense Reference"/>
    <w:basedOn w:val="DefaultParagraphFont"/>
    <w:uiPriority w:val="32"/>
    <w:qFormat/>
    <w:rPr>
      <w:b/>
      <w:bCs/>
      <w:smallCaps/>
      <w:color w:val="0F4761" w:themeColor="accent1" w:themeShade="BF"/>
      <w:spacing w:val="5"/>
    </w:rPr>
  </w:style>
  <w:style w:type="paragraph" w:styleId="ListParagraph">
    <w:name w:val="List Paragraph"/>
    <w:basedOn w:val="Normal"/>
    <w:uiPriority w:val="34"/>
    <w:qFormat/>
    <w:rsid w:val="05191AAD"/>
    <w:pPr>
      <w:ind w:left="720"/>
      <w:contextualSpacing/>
    </w:pPr>
  </w:style>
  <w:style w:type="paragraph" w:styleId="Revision">
    <w:name w:val="Revision"/>
    <w:hidden/>
    <w:uiPriority w:val="99"/>
    <w:semiHidden/>
    <w:rsid w:val="00447734"/>
    <w:pPr>
      <w:spacing w:after="0" w:line="240" w:lineRule="auto"/>
    </w:pPr>
  </w:style>
  <w:style w:type="character" w:styleId="CommentReference">
    <w:name w:val="annotation reference"/>
    <w:basedOn w:val="DefaultParagraphFont"/>
    <w:uiPriority w:val="99"/>
    <w:semiHidden/>
    <w:unhideWhenUsed/>
    <w:rsid w:val="00504662"/>
    <w:rPr>
      <w:sz w:val="16"/>
      <w:szCs w:val="16"/>
    </w:rPr>
  </w:style>
  <w:style w:type="paragraph" w:styleId="CommentText">
    <w:name w:val="annotation text"/>
    <w:basedOn w:val="Normal"/>
    <w:link w:val="CommentTextChar"/>
    <w:uiPriority w:val="99"/>
    <w:unhideWhenUsed/>
    <w:rsid w:val="00504662"/>
    <w:pPr>
      <w:spacing w:line="240" w:lineRule="auto"/>
    </w:pPr>
    <w:rPr>
      <w:sz w:val="20"/>
      <w:szCs w:val="20"/>
    </w:rPr>
  </w:style>
  <w:style w:type="character" w:customStyle="1" w:styleId="CommentTextChar">
    <w:name w:val="Comment Text Char"/>
    <w:basedOn w:val="DefaultParagraphFont"/>
    <w:link w:val="CommentText"/>
    <w:uiPriority w:val="99"/>
    <w:rsid w:val="00504662"/>
    <w:rPr>
      <w:sz w:val="20"/>
      <w:szCs w:val="20"/>
    </w:rPr>
  </w:style>
  <w:style w:type="paragraph" w:styleId="CommentSubject">
    <w:name w:val="annotation subject"/>
    <w:basedOn w:val="CommentText"/>
    <w:next w:val="CommentText"/>
    <w:link w:val="CommentSubjectChar"/>
    <w:uiPriority w:val="99"/>
    <w:semiHidden/>
    <w:unhideWhenUsed/>
    <w:rsid w:val="00504662"/>
    <w:rPr>
      <w:b/>
      <w:bCs/>
    </w:rPr>
  </w:style>
  <w:style w:type="character" w:customStyle="1" w:styleId="CommentSubjectChar">
    <w:name w:val="Comment Subject Char"/>
    <w:basedOn w:val="CommentTextChar"/>
    <w:link w:val="CommentSubject"/>
    <w:uiPriority w:val="99"/>
    <w:semiHidden/>
    <w:rsid w:val="00504662"/>
    <w:rPr>
      <w:b/>
      <w:bCs/>
      <w:sz w:val="20"/>
      <w:szCs w:val="20"/>
    </w:rPr>
  </w:style>
  <w:style w:type="character" w:styleId="Hyperlink">
    <w:name w:val="Hyperlink"/>
    <w:basedOn w:val="DefaultParagraphFont"/>
    <w:uiPriority w:val="99"/>
    <w:unhideWhenUsed/>
    <w:rPr>
      <w:color w:val="467886" w:themeColor="hyperlink"/>
      <w:u w:val="single"/>
    </w:rPr>
  </w:style>
  <w:style w:type="character" w:styleId="FollowedHyperlink">
    <w:name w:val="FollowedHyperlink"/>
    <w:basedOn w:val="DefaultParagraphFont"/>
    <w:uiPriority w:val="99"/>
    <w:semiHidden/>
    <w:unhideWhenUsed/>
    <w:rsid w:val="003749E5"/>
    <w:rPr>
      <w:color w:val="96607D" w:themeColor="followedHyperlink"/>
      <w:u w:val="single"/>
    </w:rPr>
  </w:style>
  <w:style w:type="character" w:styleId="UnresolvedMention">
    <w:name w:val="Unresolved Mention"/>
    <w:basedOn w:val="DefaultParagraphFont"/>
    <w:uiPriority w:val="99"/>
    <w:semiHidden/>
    <w:unhideWhenUsed/>
    <w:rsid w:val="006E62A1"/>
    <w:rPr>
      <w:color w:val="605E5C"/>
      <w:shd w:val="clear" w:color="auto" w:fill="E1DFDD"/>
    </w:rPr>
  </w:style>
  <w:style w:type="paragraph" w:styleId="NormalWeb">
    <w:name w:val="Normal (Web)"/>
    <w:basedOn w:val="Normal"/>
    <w:uiPriority w:val="99"/>
    <w:semiHidden/>
    <w:unhideWhenUsed/>
    <w:rsid w:val="005E4DF7"/>
    <w:pPr>
      <w:spacing w:before="100" w:beforeAutospacing="1" w:after="100" w:afterAutospacing="1" w:line="240" w:lineRule="auto"/>
    </w:pPr>
    <w:rPr>
      <w:rFonts w:ascii="Times New Roman" w:eastAsia="Times New Roman" w:hAnsi="Times New Roman" w:cs="Times New Roman"/>
      <w:lang w:eastAsia="en-US"/>
    </w:rPr>
  </w:style>
  <w:style w:type="paragraph" w:styleId="Header">
    <w:name w:val="header"/>
    <w:basedOn w:val="Normal"/>
    <w:link w:val="HeaderChar"/>
    <w:uiPriority w:val="99"/>
    <w:unhideWhenUsed/>
    <w:rsid w:val="00E53D0C"/>
    <w:pPr>
      <w:tabs>
        <w:tab w:val="center" w:pos="4680"/>
        <w:tab w:val="right" w:pos="9360"/>
      </w:tabs>
      <w:spacing w:after="0" w:line="240" w:lineRule="auto"/>
    </w:pPr>
  </w:style>
  <w:style w:type="character" w:customStyle="1" w:styleId="HeaderChar">
    <w:name w:val="Header Char"/>
    <w:basedOn w:val="DefaultParagraphFont"/>
    <w:link w:val="Header"/>
    <w:uiPriority w:val="99"/>
    <w:rsid w:val="00E53D0C"/>
  </w:style>
  <w:style w:type="paragraph" w:styleId="Footer">
    <w:name w:val="footer"/>
    <w:basedOn w:val="Normal"/>
    <w:link w:val="FooterChar"/>
    <w:uiPriority w:val="99"/>
    <w:unhideWhenUsed/>
    <w:rsid w:val="00E53D0C"/>
    <w:pPr>
      <w:tabs>
        <w:tab w:val="center" w:pos="4680"/>
        <w:tab w:val="right" w:pos="9360"/>
      </w:tabs>
      <w:spacing w:after="0" w:line="240" w:lineRule="auto"/>
    </w:pPr>
  </w:style>
  <w:style w:type="character" w:customStyle="1" w:styleId="FooterChar">
    <w:name w:val="Footer Char"/>
    <w:basedOn w:val="DefaultParagraphFont"/>
    <w:link w:val="Footer"/>
    <w:uiPriority w:val="99"/>
    <w:rsid w:val="00E53D0C"/>
  </w:style>
  <w:style w:type="character" w:styleId="Emphasis">
    <w:name w:val="Emphasis"/>
    <w:basedOn w:val="DefaultParagraphFont"/>
    <w:uiPriority w:val="20"/>
    <w:qFormat/>
    <w:rsid w:val="006A63A8"/>
    <w:rPr>
      <w:i/>
      <w:iCs/>
    </w:rPr>
  </w:style>
  <w:style w:type="paragraph" w:customStyle="1" w:styleId="paragraph">
    <w:name w:val="paragraph"/>
    <w:basedOn w:val="Normal"/>
    <w:rsid w:val="00306F0E"/>
    <w:pPr>
      <w:spacing w:before="100" w:beforeAutospacing="1" w:after="100" w:afterAutospacing="1" w:line="240" w:lineRule="auto"/>
    </w:pPr>
    <w:rPr>
      <w:rFonts w:ascii="Times New Roman" w:eastAsia="Times New Roman" w:hAnsi="Times New Roman" w:cs="Times New Roman"/>
      <w:lang w:eastAsia="en-US"/>
    </w:rPr>
  </w:style>
  <w:style w:type="character" w:customStyle="1" w:styleId="normaltextrun">
    <w:name w:val="normaltextrun"/>
    <w:basedOn w:val="DefaultParagraphFont"/>
    <w:rsid w:val="00306F0E"/>
  </w:style>
  <w:style w:type="character" w:customStyle="1" w:styleId="eop">
    <w:name w:val="eop"/>
    <w:basedOn w:val="DefaultParagraphFont"/>
    <w:rsid w:val="00306F0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1CCC696C26BD1438B26FB44AA5F340F" ma:contentTypeVersion="18" ma:contentTypeDescription="Create a new document." ma:contentTypeScope="" ma:versionID="312509a3e52cc99c8fa7d2a003973262">
  <xsd:schema xmlns:xsd="http://www.w3.org/2001/XMLSchema" xmlns:xs="http://www.w3.org/2001/XMLSchema" xmlns:p="http://schemas.microsoft.com/office/2006/metadata/properties" xmlns:ns3="f1e43ed7-6cd8-4b97-b336-5b8c561264ee" xmlns:ns4="4fb9607e-adb3-4276-b74e-56dcbe18ebdb" targetNamespace="http://schemas.microsoft.com/office/2006/metadata/properties" ma:root="true" ma:fieldsID="df55c1d8a7e40cf5c53380970c0e8ff5" ns3:_="" ns4:_="">
    <xsd:import namespace="f1e43ed7-6cd8-4b97-b336-5b8c561264ee"/>
    <xsd:import namespace="4fb9607e-adb3-4276-b74e-56dcbe18ebdb"/>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GenerationTime" minOccurs="0"/>
                <xsd:element ref="ns3:MediaServiceEventHashCode" minOccurs="0"/>
                <xsd:element ref="ns3:MediaServiceLocation" minOccurs="0"/>
                <xsd:element ref="ns3:MediaServiceAutoKeyPoints" minOccurs="0"/>
                <xsd:element ref="ns3:MediaServiceKeyPoints" minOccurs="0"/>
                <xsd:element ref="ns3:MediaServiceOCR" minOccurs="0"/>
                <xsd:element ref="ns4:SharedWithUsers" minOccurs="0"/>
                <xsd:element ref="ns4:SharedWithDetails" minOccurs="0"/>
                <xsd:element ref="ns4:SharingHintHash" minOccurs="0"/>
                <xsd:element ref="ns3:MediaLengthInSeconds" minOccurs="0"/>
                <xsd:element ref="ns3:_activity" minOccurs="0"/>
                <xsd:element ref="ns3:MediaServiceObjectDetectorVersion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1e43ed7-6cd8-4b97-b336-5b8c561264e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description="" ma:hidden="true" ma:indexed="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Location" ma:index="14" nillable="true" ma:displayName="Location" ma:description="" ma:indexed="true" ma:internalName="MediaServiceLocatio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OCR" ma:index="17" nillable="true" ma:displayName="Extracted Text" ma:internalName="MediaServiceOCR" ma:readOnly="true">
      <xsd:simpleType>
        <xsd:restriction base="dms:Note">
          <xsd:maxLength value="255"/>
        </xsd:restriction>
      </xsd:simpleType>
    </xsd:element>
    <xsd:element name="MediaLengthInSeconds" ma:index="21" nillable="true" ma:displayName="MediaLengthInSeconds" ma:hidden="true" ma:internalName="MediaLengthInSeconds" ma:readOnly="true">
      <xsd:simpleType>
        <xsd:restriction base="dms:Unknown"/>
      </xsd:simpleType>
    </xsd:element>
    <xsd:element name="_activity" ma:index="22" nillable="true" ma:displayName="_activity" ma:hidden="true" ma:internalName="_activity">
      <xsd:simpleType>
        <xsd:restriction base="dms:Note"/>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ystemTags" ma:index="24" nillable="true" ma:displayName="MediaServiceSystemTags" ma:hidden="true" ma:internalName="MediaServiceSystemTags" ma:readOnly="true">
      <xsd:simpleType>
        <xsd:restriction base="dms:Note"/>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fb9607e-adb3-4276-b74e-56dcbe18ebdb"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SharingHintHash" ma:index="20"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_activity xmlns="f1e43ed7-6cd8-4b97-b336-5b8c561264ee" xsi:nil="true"/>
  </documentManagement>
</p:properties>
</file>

<file path=customXml/itemProps1.xml><?xml version="1.0" encoding="utf-8"?>
<ds:datastoreItem xmlns:ds="http://schemas.openxmlformats.org/officeDocument/2006/customXml" ds:itemID="{AEF72A8F-2ABB-4201-AF2B-2D7BFADB616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1e43ed7-6cd8-4b97-b336-5b8c561264ee"/>
    <ds:schemaRef ds:uri="4fb9607e-adb3-4276-b74e-56dcbe18ebd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F6E2681-4916-4C07-8D37-9510EDAE4725}">
  <ds:schemaRefs>
    <ds:schemaRef ds:uri="http://schemas.microsoft.com/sharepoint/v3/contenttype/forms"/>
  </ds:schemaRefs>
</ds:datastoreItem>
</file>

<file path=customXml/itemProps3.xml><?xml version="1.0" encoding="utf-8"?>
<ds:datastoreItem xmlns:ds="http://schemas.openxmlformats.org/officeDocument/2006/customXml" ds:itemID="{2285D0CE-D498-48AC-B609-66D267A2F463}">
  <ds:schemaRefs>
    <ds:schemaRef ds:uri="http://schemas.openxmlformats.org/officeDocument/2006/bibliography"/>
  </ds:schemaRefs>
</ds:datastoreItem>
</file>

<file path=customXml/itemProps4.xml><?xml version="1.0" encoding="utf-8"?>
<ds:datastoreItem xmlns:ds="http://schemas.openxmlformats.org/officeDocument/2006/customXml" ds:itemID="{C131849E-EA8D-454B-8B40-87C807EA78B2}">
  <ds:schemaRefs>
    <ds:schemaRef ds:uri="http://schemas.microsoft.com/office/2006/metadata/properties"/>
    <ds:schemaRef ds:uri="http://schemas.microsoft.com/office/infopath/2007/PartnerControls"/>
    <ds:schemaRef ds:uri="f1e43ed7-6cd8-4b97-b336-5b8c561264ee"/>
  </ds:schemaRefs>
</ds:datastoreItem>
</file>

<file path=docMetadata/LabelInfo.xml><?xml version="1.0" encoding="utf-8"?>
<clbl:labelList xmlns:clbl="http://schemas.microsoft.com/office/2020/mipLabelMetadata">
  <clbl:label id="{dd8cbebb-2139-4df8-b411-4e3e87abeb5c}" enabled="0" method="" siteId="{dd8cbebb-2139-4df8-b411-4e3e87abeb5c}" removed="1"/>
</clbl:labelList>
</file>

<file path=docProps/app.xml><?xml version="1.0" encoding="utf-8"?>
<Properties xmlns="http://schemas.openxmlformats.org/officeDocument/2006/extended-properties" xmlns:vt="http://schemas.openxmlformats.org/officeDocument/2006/docPropsVTypes">
  <Template>Normal.dotm</Template>
  <TotalTime>422</TotalTime>
  <Pages>5</Pages>
  <Words>1125</Words>
  <Characters>6203</Characters>
  <Application>Microsoft Office Word</Application>
  <DocSecurity>0</DocSecurity>
  <Lines>141</Lines>
  <Paragraphs>89</Paragraphs>
  <ScaleCrop>false</ScaleCrop>
  <HeadingPairs>
    <vt:vector size="2" baseType="variant">
      <vt:variant>
        <vt:lpstr>Title</vt:lpstr>
      </vt:variant>
      <vt:variant>
        <vt:i4>1</vt:i4>
      </vt:variant>
    </vt:vector>
  </HeadingPairs>
  <TitlesOfParts>
    <vt:vector size="1" baseType="lpstr">
      <vt:lpstr>Trainers' Guide - Health Equity Session</vt:lpstr>
    </vt:vector>
  </TitlesOfParts>
  <Manager/>
  <Company/>
  <LinksUpToDate>false</LinksUpToDate>
  <CharactersWithSpaces>7306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Trainers' Guide - Health Equity Session</dc:title>
  <dc:subject/>
  <dc:creator>UConn Rudd Center for Food Policy and Health</dc:creator>
  <cp:keywords/>
  <dc:description/>
  <cp:lastModifiedBy>Hardee, Carson</cp:lastModifiedBy>
  <cp:revision>6</cp:revision>
  <cp:lastPrinted>2026-04-06T13:43:00Z</cp:lastPrinted>
  <dcterms:created xsi:type="dcterms:W3CDTF">2026-07-24T18:13:00Z</dcterms:created>
  <dcterms:modified xsi:type="dcterms:W3CDTF">2026-07-29T15:14:00Z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0x01010041CCC696C26BD1438B26FB44AA5F340F</vt:lpwstr>
  </property>
</Properties>
</file>