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27A9" w14:textId="061A2516" w:rsidR="004C15FD" w:rsidRPr="004C15FD" w:rsidRDefault="00897C62" w:rsidP="0066703D">
      <w:pPr>
        <w:pStyle w:val="Heading1"/>
        <w:jc w:val="center"/>
      </w:pPr>
      <w:r w:rsidRPr="004C15FD">
        <w:t>Trainers</w:t>
      </w:r>
      <w:r w:rsidR="00777559" w:rsidRPr="004C15FD">
        <w:t>’ Guide</w:t>
      </w:r>
      <w:r w:rsidR="0066703D">
        <w:t xml:space="preserve"> - </w:t>
      </w:r>
      <w:r w:rsidR="000420ED" w:rsidRPr="004C15FD">
        <w:t>Food Marketing</w:t>
      </w:r>
      <w:r w:rsidR="00BD3400" w:rsidRPr="004C15FD">
        <w:t xml:space="preserve"> </w:t>
      </w:r>
      <w:r w:rsidR="000707BC" w:rsidRPr="004C15FD">
        <w:t>Sessions</w:t>
      </w:r>
    </w:p>
    <w:p w14:paraId="5176D468" w14:textId="77777777" w:rsidR="004C15FD" w:rsidRDefault="004C15FD" w:rsidP="004C15FD"/>
    <w:p w14:paraId="4C8DD5A6" w14:textId="3E5137AA" w:rsidR="00376FB6" w:rsidRPr="00376FB6" w:rsidRDefault="00376FB6" w:rsidP="00376FB6">
      <w:pPr>
        <w:jc w:val="center"/>
        <w:rPr>
          <w:b/>
          <w:bCs/>
          <w:i/>
          <w:iCs/>
          <w:color w:val="002060"/>
        </w:rPr>
      </w:pPr>
      <w:r w:rsidRPr="00376FB6">
        <w:rPr>
          <w:b/>
          <w:bCs/>
          <w:i/>
          <w:iCs/>
          <w:color w:val="002060"/>
        </w:rPr>
        <w:t xml:space="preserve">Access the full Food Marketing module of the Adolescent Citizen Scientists training program here: </w:t>
      </w:r>
      <w:r w:rsidRPr="00376FB6">
        <w:rPr>
          <w:b/>
          <w:bCs/>
          <w:i/>
          <w:iCs/>
          <w:color w:val="002060"/>
        </w:rPr>
        <w:t>uconnruddcenter.org/</w:t>
      </w:r>
      <w:proofErr w:type="spellStart"/>
      <w:r w:rsidRPr="00376FB6">
        <w:rPr>
          <w:b/>
          <w:bCs/>
          <w:i/>
          <w:iCs/>
          <w:color w:val="002060"/>
        </w:rPr>
        <w:t>acs</w:t>
      </w:r>
      <w:proofErr w:type="spellEnd"/>
      <w:r w:rsidRPr="00376FB6">
        <w:rPr>
          <w:b/>
          <w:bCs/>
          <w:i/>
          <w:iCs/>
          <w:color w:val="002060"/>
        </w:rPr>
        <w:t>-training/</w:t>
      </w:r>
    </w:p>
    <w:p w14:paraId="5170126B" w14:textId="77777777" w:rsidR="00376FB6" w:rsidRPr="00376FB6" w:rsidRDefault="00376FB6" w:rsidP="00376FB6">
      <w:pPr>
        <w:jc w:val="center"/>
        <w:rPr>
          <w:i/>
          <w:iCs/>
          <w:color w:val="002060"/>
        </w:rPr>
      </w:pPr>
    </w:p>
    <w:p w14:paraId="0EB36FFD" w14:textId="77777777" w:rsidR="00E53D0C" w:rsidRDefault="343AE9D4" w:rsidP="00E53D0C">
      <w:pPr>
        <w:rPr>
          <w:rFonts w:eastAsia="Arial"/>
        </w:rPr>
      </w:pPr>
      <w:r w:rsidRPr="36F99286">
        <w:rPr>
          <w:rFonts w:eastAsia="Arial"/>
        </w:rPr>
        <w:t xml:space="preserve">Massive amounts of unhealthy food marketing targets children and adolescents in the media and in their communities. Food companies spend billions to create marketing that is fun and entertaining and appeals to young people’s core emotions. Most children and adolescents engage with and </w:t>
      </w:r>
      <w:r w:rsidR="00E53D0C">
        <w:rPr>
          <w:rFonts w:eastAsia="Arial"/>
        </w:rPr>
        <w:t>enjoy</w:t>
      </w:r>
      <w:r w:rsidRPr="36F99286">
        <w:rPr>
          <w:rFonts w:eastAsia="Arial"/>
        </w:rPr>
        <w:t xml:space="preserve"> kid-targeted food marketing and brands, and these brands become embedded in youth culture. However, this marketing negatively affects young people’s diets and beliefs about eating behaviors. Moreover, Black and Hispanic youth encounter more unhealthy food marketing, which contributes to health disparities affecting low-income communities of color. </w:t>
      </w:r>
    </w:p>
    <w:p w14:paraId="7288BBF4" w14:textId="5EF3AF91" w:rsidR="343AE9D4" w:rsidRDefault="343AE9D4" w:rsidP="00E53D0C">
      <w:r w:rsidRPr="36F99286">
        <w:rPr>
          <w:rFonts w:eastAsia="Arial"/>
        </w:rPr>
        <w:t>This module will help youth participants recognize how and why companies disproportionately target them with marketing for unhealthy food and beverages and begin to question whether this practice is fair and what actions they can take to change it in their community.</w:t>
      </w:r>
      <w:r w:rsidR="00E53D0C">
        <w:rPr>
          <w:rFonts w:eastAsia="Arial"/>
        </w:rPr>
        <w:t xml:space="preserve"> The module consists of three sessions with </w:t>
      </w:r>
      <w:r w:rsidR="00580784">
        <w:rPr>
          <w:rFonts w:eastAsia="Arial"/>
        </w:rPr>
        <w:t xml:space="preserve">a PowerPoint presentation </w:t>
      </w:r>
      <w:r w:rsidR="006A63A8">
        <w:rPr>
          <w:rFonts w:eastAsia="Arial"/>
        </w:rPr>
        <w:t xml:space="preserve">(including links to videos) and </w:t>
      </w:r>
      <w:r w:rsidR="00E53D0C">
        <w:rPr>
          <w:rFonts w:eastAsia="Arial"/>
        </w:rPr>
        <w:t>accompanying handouts and acti</w:t>
      </w:r>
      <w:r w:rsidR="00580784">
        <w:rPr>
          <w:rFonts w:eastAsia="Arial"/>
        </w:rPr>
        <w:t xml:space="preserve">vities. Each session is designed to last approximately </w:t>
      </w:r>
      <w:r w:rsidR="006A63A8">
        <w:rPr>
          <w:rFonts w:eastAsia="Arial"/>
        </w:rPr>
        <w:t xml:space="preserve">75 minutes. </w:t>
      </w:r>
    </w:p>
    <w:p w14:paraId="152A38AD" w14:textId="447A4D03" w:rsidR="36F99286" w:rsidRDefault="36F99286" w:rsidP="36F99286">
      <w:pPr>
        <w:jc w:val="center"/>
        <w:rPr>
          <w:rFonts w:ascii="Calibri" w:eastAsia="Calibri" w:hAnsi="Calibri" w:cs="Calibri"/>
          <w:b/>
          <w:bCs/>
        </w:rPr>
      </w:pPr>
    </w:p>
    <w:p w14:paraId="02F3224A" w14:textId="7CA54CA3" w:rsidR="606439A0" w:rsidRDefault="343AE9D4" w:rsidP="001F580E">
      <w:pPr>
        <w:pStyle w:val="Heading2"/>
        <w:rPr>
          <w:rFonts w:eastAsia="Calibri"/>
        </w:rPr>
      </w:pPr>
      <w:r w:rsidRPr="240881AF">
        <w:rPr>
          <w:rFonts w:eastAsia="Calibri"/>
        </w:rPr>
        <w:t xml:space="preserve">Food Marketing: </w:t>
      </w:r>
      <w:r w:rsidR="003959D3">
        <w:rPr>
          <w:rFonts w:eastAsia="Calibri"/>
        </w:rPr>
        <w:t>Session</w:t>
      </w:r>
      <w:r w:rsidR="52E1C61D" w:rsidRPr="240881AF">
        <w:rPr>
          <w:rFonts w:eastAsia="Calibri"/>
        </w:rPr>
        <w:t xml:space="preserve"> 1</w:t>
      </w:r>
    </w:p>
    <w:p w14:paraId="29293E5D" w14:textId="4EE538D5" w:rsidR="0218089E" w:rsidRDefault="1F94FE1E" w:rsidP="001F580E">
      <w:pPr>
        <w:pStyle w:val="Heading3"/>
        <w:rPr>
          <w:rFonts w:eastAsia="Calibri"/>
        </w:rPr>
      </w:pPr>
      <w:r w:rsidRPr="7EB14768">
        <w:rPr>
          <w:rFonts w:eastAsia="Calibri"/>
        </w:rPr>
        <w:t xml:space="preserve">Objective: </w:t>
      </w:r>
    </w:p>
    <w:p w14:paraId="3FFC8766" w14:textId="2BC9A0AD" w:rsidR="0218089E" w:rsidRPr="008C1651" w:rsidRDefault="447EBB3F" w:rsidP="008C1651">
      <w:pPr>
        <w:spacing w:line="278" w:lineRule="auto"/>
        <w:ind w:left="360"/>
        <w:rPr>
          <w:rFonts w:eastAsia="Calibri"/>
        </w:rPr>
      </w:pPr>
      <w:r w:rsidRPr="008C1651">
        <w:rPr>
          <w:rFonts w:eastAsia="Calibri"/>
        </w:rPr>
        <w:t xml:space="preserve">Recognize the wide range of food marketing they are exposed to in the media, including on digital devices, and in their community. </w:t>
      </w:r>
    </w:p>
    <w:p w14:paraId="3A7654FA" w14:textId="573E6A46" w:rsidR="1F94FE1E" w:rsidRDefault="1F94FE1E" w:rsidP="001F580E">
      <w:pPr>
        <w:pStyle w:val="Heading3"/>
        <w:rPr>
          <w:rFonts w:eastAsia="Calibri"/>
        </w:rPr>
      </w:pPr>
      <w:r w:rsidRPr="36F99286">
        <w:rPr>
          <w:rFonts w:eastAsia="Calibri"/>
        </w:rPr>
        <w:t>Materials</w:t>
      </w:r>
      <w:r w:rsidR="10FBFE8C" w:rsidRPr="36F99286">
        <w:rPr>
          <w:rFonts w:eastAsia="Calibri"/>
        </w:rPr>
        <w:t>:</w:t>
      </w:r>
    </w:p>
    <w:p w14:paraId="2D535AA1" w14:textId="0D8EDCF8" w:rsidR="10FBFE8C" w:rsidRPr="006A63A8" w:rsidRDefault="10FBFE8C" w:rsidP="006A63A8">
      <w:pPr>
        <w:pStyle w:val="ListParagraph"/>
        <w:numPr>
          <w:ilvl w:val="0"/>
          <w:numId w:val="23"/>
        </w:numPr>
        <w:rPr>
          <w:rFonts w:eastAsia="Calibri"/>
        </w:rPr>
      </w:pPr>
      <w:proofErr w:type="spellStart"/>
      <w:r w:rsidRPr="006A63A8">
        <w:rPr>
          <w:rFonts w:eastAsia="Calibri"/>
        </w:rPr>
        <w:t>Powerpoint</w:t>
      </w:r>
      <w:proofErr w:type="spellEnd"/>
      <w:r w:rsidRPr="006A63A8">
        <w:rPr>
          <w:rFonts w:eastAsia="Calibri"/>
        </w:rPr>
        <w:t xml:space="preserve"> presentation with embedded video</w:t>
      </w:r>
    </w:p>
    <w:p w14:paraId="0D727AAC" w14:textId="557E1B6D" w:rsidR="11BC1E35" w:rsidRPr="006A63A8" w:rsidRDefault="11BC1E35" w:rsidP="006A63A8">
      <w:pPr>
        <w:pStyle w:val="ListParagraph"/>
        <w:numPr>
          <w:ilvl w:val="0"/>
          <w:numId w:val="23"/>
        </w:numPr>
        <w:rPr>
          <w:rFonts w:eastAsia="Calibri"/>
        </w:rPr>
      </w:pPr>
      <w:r w:rsidRPr="006A63A8">
        <w:rPr>
          <w:rFonts w:eastAsia="Calibri"/>
        </w:rPr>
        <w:t>Flipcharts</w:t>
      </w:r>
      <w:r w:rsidR="004A65F8" w:rsidRPr="006A63A8">
        <w:rPr>
          <w:rFonts w:eastAsia="Calibri"/>
        </w:rPr>
        <w:t>/whiteboard</w:t>
      </w:r>
      <w:r w:rsidRPr="006A63A8">
        <w:rPr>
          <w:rFonts w:eastAsia="Calibri"/>
        </w:rPr>
        <w:t xml:space="preserve"> and markers</w:t>
      </w:r>
    </w:p>
    <w:p w14:paraId="64F4C288" w14:textId="61E221D4" w:rsidR="00EE70ED" w:rsidRPr="006A63A8" w:rsidRDefault="00EE70ED" w:rsidP="006A63A8">
      <w:pPr>
        <w:pStyle w:val="ListParagraph"/>
        <w:numPr>
          <w:ilvl w:val="0"/>
          <w:numId w:val="23"/>
        </w:numPr>
        <w:rPr>
          <w:rFonts w:eastAsia="Calibri"/>
        </w:rPr>
      </w:pPr>
      <w:r w:rsidRPr="006A63A8">
        <w:rPr>
          <w:rFonts w:eastAsia="Calibri"/>
        </w:rPr>
        <w:t>Handouts</w:t>
      </w:r>
    </w:p>
    <w:p w14:paraId="549A36AD" w14:textId="4D75F877" w:rsidR="00EE70ED" w:rsidRPr="006A63A8" w:rsidRDefault="0AD63A5F" w:rsidP="006A63A8">
      <w:pPr>
        <w:pStyle w:val="ListParagraph"/>
        <w:numPr>
          <w:ilvl w:val="1"/>
          <w:numId w:val="24"/>
        </w:numPr>
        <w:rPr>
          <w:rFonts w:eastAsia="Calibri"/>
        </w:rPr>
      </w:pPr>
      <w:r w:rsidRPr="006A63A8">
        <w:rPr>
          <w:rFonts w:eastAsia="Calibri"/>
        </w:rPr>
        <w:t>Marketing Definitions</w:t>
      </w:r>
      <w:r w:rsidR="00C132CB" w:rsidRPr="006A63A8">
        <w:rPr>
          <w:rFonts w:eastAsia="Calibri"/>
        </w:rPr>
        <w:t xml:space="preserve"> and </w:t>
      </w:r>
      <w:r w:rsidR="6DA292F8" w:rsidRPr="006A63A8">
        <w:rPr>
          <w:rFonts w:eastAsia="Calibri"/>
        </w:rPr>
        <w:t xml:space="preserve">Finding </w:t>
      </w:r>
      <w:r w:rsidRPr="006A63A8">
        <w:rPr>
          <w:rFonts w:eastAsia="Calibri"/>
        </w:rPr>
        <w:t>Food Marketing</w:t>
      </w:r>
    </w:p>
    <w:p w14:paraId="61E397D4" w14:textId="3B307A7E" w:rsidR="44AAD698" w:rsidRDefault="6DC3D3C6" w:rsidP="006A63A8">
      <w:pPr>
        <w:pStyle w:val="ListParagraph"/>
        <w:numPr>
          <w:ilvl w:val="1"/>
          <w:numId w:val="24"/>
        </w:numPr>
        <w:rPr>
          <w:rFonts w:eastAsia="Calibri"/>
        </w:rPr>
      </w:pPr>
      <w:r w:rsidRPr="006A63A8">
        <w:rPr>
          <w:rFonts w:eastAsia="Calibri"/>
        </w:rPr>
        <w:t>A</w:t>
      </w:r>
      <w:r w:rsidR="08A718E7" w:rsidRPr="006A63A8">
        <w:rPr>
          <w:rFonts w:eastAsia="Calibri"/>
        </w:rPr>
        <w:t xml:space="preserve">ssignment </w:t>
      </w:r>
      <w:r w:rsidR="15AA8591" w:rsidRPr="006A63A8">
        <w:rPr>
          <w:rFonts w:eastAsia="Calibri"/>
        </w:rPr>
        <w:t xml:space="preserve">1 </w:t>
      </w:r>
    </w:p>
    <w:p w14:paraId="688B5732" w14:textId="18AE86CE" w:rsidR="00203069" w:rsidRDefault="00203069" w:rsidP="00203069">
      <w:pPr>
        <w:pStyle w:val="Heading3"/>
        <w:rPr>
          <w:rFonts w:eastAsia="Calibri"/>
        </w:rPr>
      </w:pPr>
      <w:r>
        <w:rPr>
          <w:rFonts w:eastAsia="Calibri"/>
        </w:rPr>
        <w:lastRenderedPageBreak/>
        <w:t>Additional resources</w:t>
      </w:r>
      <w:r w:rsidRPr="36F99286">
        <w:rPr>
          <w:rFonts w:eastAsia="Calibri"/>
        </w:rPr>
        <w:t>:</w:t>
      </w:r>
    </w:p>
    <w:p w14:paraId="1A4C264C" w14:textId="18D4D274" w:rsidR="00203069" w:rsidRDefault="00465AE3" w:rsidP="00465AE3">
      <w:pPr>
        <w:pStyle w:val="ListParagraph"/>
        <w:numPr>
          <w:ilvl w:val="0"/>
          <w:numId w:val="39"/>
        </w:numPr>
        <w:rPr>
          <w:rFonts w:eastAsia="Calibri"/>
        </w:rPr>
      </w:pPr>
      <w:r>
        <w:rPr>
          <w:rFonts w:eastAsia="Calibri"/>
        </w:rPr>
        <w:t xml:space="preserve">UConn Rudd Center </w:t>
      </w:r>
      <w:r w:rsidR="007300FC">
        <w:rPr>
          <w:rFonts w:eastAsia="Calibri"/>
        </w:rPr>
        <w:t>for Food Policy and Health/</w:t>
      </w:r>
      <w:r w:rsidR="00573648">
        <w:rPr>
          <w:rFonts w:eastAsia="Calibri"/>
        </w:rPr>
        <w:t xml:space="preserve">Food Marketing Research </w:t>
      </w:r>
      <w:hyperlink r:id="rId8" w:history="1">
        <w:r w:rsidR="00573648" w:rsidRPr="00E76FF3">
          <w:rPr>
            <w:rStyle w:val="Hyperlink"/>
            <w:rFonts w:eastAsia="Calibri"/>
          </w:rPr>
          <w:t>https://uconnruddcenter.org/research/food-marketing/</w:t>
        </w:r>
      </w:hyperlink>
    </w:p>
    <w:p w14:paraId="46A5CBED" w14:textId="2E85E231" w:rsidR="00013CFE" w:rsidRPr="00D02223" w:rsidRDefault="00DA4C3C" w:rsidP="00D02223">
      <w:pPr>
        <w:pStyle w:val="ListParagraph"/>
        <w:numPr>
          <w:ilvl w:val="0"/>
          <w:numId w:val="39"/>
        </w:numPr>
        <w:rPr>
          <w:rFonts w:eastAsia="Calibri"/>
        </w:rPr>
      </w:pPr>
      <w:r>
        <w:rPr>
          <w:rFonts w:eastAsia="Calibri"/>
        </w:rPr>
        <w:t>World Health Organization (WHO)</w:t>
      </w:r>
      <w:r w:rsidR="00013CFE">
        <w:rPr>
          <w:rFonts w:eastAsia="Calibri"/>
        </w:rPr>
        <w:t xml:space="preserve">/Policies to protect children from </w:t>
      </w:r>
      <w:r w:rsidR="00D02223">
        <w:rPr>
          <w:rFonts w:eastAsia="Calibri"/>
        </w:rPr>
        <w:t xml:space="preserve">the harmful impact of food marketing   </w:t>
      </w:r>
      <w:hyperlink r:id="rId9" w:history="1">
        <w:r w:rsidR="00D02223" w:rsidRPr="00E76FF3">
          <w:rPr>
            <w:rStyle w:val="Hyperlink"/>
            <w:rFonts w:eastAsia="Calibri"/>
          </w:rPr>
          <w:t>https://www.who.int/publications/i/item/9789240075412</w:t>
        </w:r>
      </w:hyperlink>
    </w:p>
    <w:p w14:paraId="5121B6AB" w14:textId="76B33A61" w:rsidR="5DB290B8" w:rsidRDefault="5DB290B8" w:rsidP="001F580E">
      <w:pPr>
        <w:pStyle w:val="Heading3"/>
        <w:rPr>
          <w:rFonts w:eastAsia="Calibri"/>
        </w:rPr>
      </w:pPr>
      <w:r w:rsidRPr="36F99286">
        <w:rPr>
          <w:rFonts w:eastAsia="Calibri"/>
        </w:rPr>
        <w:t>Warm-up</w:t>
      </w:r>
      <w:r w:rsidR="001B5637">
        <w:rPr>
          <w:rFonts w:eastAsia="Calibri"/>
        </w:rPr>
        <w:t xml:space="preserve"> activity</w:t>
      </w:r>
      <w:r w:rsidRPr="36F99286">
        <w:rPr>
          <w:rFonts w:eastAsia="Calibri"/>
        </w:rPr>
        <w:t xml:space="preserve"> (</w:t>
      </w:r>
      <w:r w:rsidR="00882E7A">
        <w:rPr>
          <w:rFonts w:eastAsia="Calibri"/>
        </w:rPr>
        <w:t>15</w:t>
      </w:r>
      <w:r w:rsidRPr="36F99286">
        <w:rPr>
          <w:rFonts w:eastAsia="Calibri"/>
        </w:rPr>
        <w:t xml:space="preserve"> minutes</w:t>
      </w:r>
      <w:r w:rsidR="00757BE4">
        <w:rPr>
          <w:rFonts w:eastAsia="Calibri"/>
        </w:rPr>
        <w:t>)</w:t>
      </w:r>
    </w:p>
    <w:p w14:paraId="7F152F7E" w14:textId="49CB8BD6" w:rsidR="5DB290B8" w:rsidRPr="00383ED3" w:rsidRDefault="5DB290B8" w:rsidP="001C2F70">
      <w:pPr>
        <w:pStyle w:val="Heading4"/>
        <w:rPr>
          <w:rFonts w:eastAsia="Calibri"/>
          <w:b/>
          <w:bCs/>
        </w:rPr>
      </w:pPr>
      <w:r w:rsidRPr="00383ED3">
        <w:rPr>
          <w:rFonts w:eastAsia="Calibri"/>
        </w:rPr>
        <w:t>What brand am I?</w:t>
      </w:r>
      <w:r w:rsidR="00383ED3">
        <w:rPr>
          <w:rFonts w:eastAsia="Calibri"/>
        </w:rPr>
        <w:t xml:space="preserve"> (slides</w:t>
      </w:r>
      <w:r w:rsidR="00757BE4">
        <w:rPr>
          <w:rFonts w:eastAsia="Calibri"/>
        </w:rPr>
        <w:t xml:space="preserve"> 2-6)</w:t>
      </w:r>
    </w:p>
    <w:p w14:paraId="0A120CD5" w14:textId="3883CA11" w:rsidR="00383ED3" w:rsidRPr="00383ED3" w:rsidRDefault="00383ED3" w:rsidP="008A6825">
      <w:pPr>
        <w:spacing w:line="278" w:lineRule="auto"/>
        <w:ind w:left="360"/>
        <w:rPr>
          <w:rFonts w:eastAsia="Calibri"/>
        </w:rPr>
      </w:pPr>
      <w:r>
        <w:rPr>
          <w:rFonts w:eastAsia="Calibri"/>
        </w:rPr>
        <w:t xml:space="preserve">Ask students </w:t>
      </w:r>
      <w:r w:rsidR="00757BE4">
        <w:rPr>
          <w:rFonts w:eastAsia="Calibri"/>
        </w:rPr>
        <w:t xml:space="preserve">to guess which brand name goes with each </w:t>
      </w:r>
      <w:r w:rsidR="00320AB9">
        <w:rPr>
          <w:rFonts w:eastAsia="Calibri"/>
        </w:rPr>
        <w:t>logo, character and tagline</w:t>
      </w:r>
      <w:r w:rsidR="008A6825">
        <w:rPr>
          <w:rFonts w:eastAsia="Calibri"/>
        </w:rPr>
        <w:t xml:space="preserve"> </w:t>
      </w:r>
      <w:r w:rsidR="00320AB9">
        <w:rPr>
          <w:rFonts w:eastAsia="Calibri"/>
        </w:rPr>
        <w:t>and write them down. Answers are on slide 6.</w:t>
      </w:r>
    </w:p>
    <w:p w14:paraId="58FF7AB7" w14:textId="010C5953" w:rsidR="008A6825" w:rsidRPr="008A6825" w:rsidRDefault="003F6DB5" w:rsidP="001C2F70">
      <w:pPr>
        <w:pStyle w:val="Heading4"/>
        <w:rPr>
          <w:rFonts w:eastAsia="Calibri"/>
        </w:rPr>
      </w:pPr>
      <w:r>
        <w:rPr>
          <w:rFonts w:eastAsia="Calibri"/>
        </w:rPr>
        <w:t>Food brands d</w:t>
      </w:r>
      <w:r w:rsidR="5DB290B8" w:rsidRPr="008A6825">
        <w:rPr>
          <w:rFonts w:eastAsia="Calibri"/>
        </w:rPr>
        <w:t>iscussion</w:t>
      </w:r>
      <w:r w:rsidR="008A6825">
        <w:rPr>
          <w:rFonts w:eastAsia="Calibri"/>
        </w:rPr>
        <w:t xml:space="preserve"> (slide 7)</w:t>
      </w:r>
    </w:p>
    <w:p w14:paraId="1E245D19" w14:textId="77777777" w:rsidR="00382ADA" w:rsidRDefault="008A6825" w:rsidP="008A6825">
      <w:pPr>
        <w:ind w:left="360"/>
        <w:rPr>
          <w:rFonts w:eastAsia="Calibri"/>
        </w:rPr>
      </w:pPr>
      <w:r>
        <w:rPr>
          <w:rFonts w:eastAsia="Calibri"/>
        </w:rPr>
        <w:t>Discuss questions as a group</w:t>
      </w:r>
      <w:r w:rsidR="003F6DB5">
        <w:rPr>
          <w:rFonts w:eastAsia="Calibri"/>
        </w:rPr>
        <w:t xml:space="preserve">. </w:t>
      </w:r>
    </w:p>
    <w:p w14:paraId="6D67A1A1" w14:textId="7BAA6912" w:rsidR="5DB290B8" w:rsidRPr="008A6825" w:rsidRDefault="003F6DB5" w:rsidP="008A6825">
      <w:pPr>
        <w:ind w:left="360"/>
        <w:rPr>
          <w:rFonts w:eastAsia="Calibri"/>
        </w:rPr>
      </w:pPr>
      <w:r>
        <w:rPr>
          <w:rFonts w:eastAsia="Calibri"/>
        </w:rPr>
        <w:t>Answer</w:t>
      </w:r>
      <w:r w:rsidR="00382ADA">
        <w:rPr>
          <w:rFonts w:eastAsia="Calibri"/>
        </w:rPr>
        <w:t xml:space="preserve"> to “Why do you think we chose these brands?” These products </w:t>
      </w:r>
      <w:r w:rsidR="0079633A">
        <w:rPr>
          <w:rFonts w:eastAsia="Calibri"/>
        </w:rPr>
        <w:t>have a lot of</w:t>
      </w:r>
      <w:r w:rsidR="00382ADA">
        <w:rPr>
          <w:rFonts w:eastAsia="Calibri"/>
        </w:rPr>
        <w:t xml:space="preserve"> advertising to children </w:t>
      </w:r>
      <w:r w:rsidR="0079633A">
        <w:rPr>
          <w:rFonts w:eastAsia="Calibri"/>
        </w:rPr>
        <w:t>and/or teens</w:t>
      </w:r>
      <w:r w:rsidR="00382ADA">
        <w:rPr>
          <w:rFonts w:eastAsia="Calibri"/>
        </w:rPr>
        <w:t>.</w:t>
      </w:r>
    </w:p>
    <w:p w14:paraId="2B6F0E4E" w14:textId="7E2D4543" w:rsidR="4BEA4D24" w:rsidRDefault="007014D0" w:rsidP="001F580E">
      <w:pPr>
        <w:pStyle w:val="Heading3"/>
        <w:rPr>
          <w:rFonts w:eastAsia="Calibri"/>
        </w:rPr>
      </w:pPr>
      <w:r>
        <w:rPr>
          <w:rFonts w:eastAsia="Calibri"/>
        </w:rPr>
        <w:t xml:space="preserve">Question of the day: </w:t>
      </w:r>
      <w:r w:rsidR="00B14C1F">
        <w:rPr>
          <w:rFonts w:eastAsia="Calibri"/>
        </w:rPr>
        <w:t>What is food marketing?</w:t>
      </w:r>
      <w:r w:rsidR="79B8EA08" w:rsidRPr="046E80E1">
        <w:rPr>
          <w:rFonts w:eastAsia="Calibri"/>
        </w:rPr>
        <w:t xml:space="preserve"> </w:t>
      </w:r>
      <w:r w:rsidR="1C005EA9" w:rsidRPr="046E80E1">
        <w:rPr>
          <w:rFonts w:eastAsia="Calibri"/>
        </w:rPr>
        <w:t>(</w:t>
      </w:r>
      <w:r w:rsidR="001F5E9A">
        <w:rPr>
          <w:rFonts w:eastAsia="Calibri"/>
        </w:rPr>
        <w:t xml:space="preserve">30 </w:t>
      </w:r>
      <w:r w:rsidR="1C005EA9" w:rsidRPr="046E80E1">
        <w:rPr>
          <w:rFonts w:eastAsia="Calibri"/>
        </w:rPr>
        <w:t>min</w:t>
      </w:r>
      <w:r w:rsidR="004939B4">
        <w:rPr>
          <w:rFonts w:eastAsia="Calibri"/>
        </w:rPr>
        <w:t>)</w:t>
      </w:r>
    </w:p>
    <w:p w14:paraId="1371B378" w14:textId="33686322" w:rsidR="00CA7C66" w:rsidRDefault="00026C97" w:rsidP="003E2711">
      <w:pPr>
        <w:pStyle w:val="Heading4"/>
        <w:rPr>
          <w:rFonts w:eastAsia="Calibri"/>
        </w:rPr>
      </w:pPr>
      <w:r>
        <w:rPr>
          <w:rFonts w:eastAsia="Calibri"/>
        </w:rPr>
        <w:t>Today’s agenda</w:t>
      </w:r>
      <w:r w:rsidR="006B2415">
        <w:rPr>
          <w:rFonts w:eastAsia="Calibri"/>
        </w:rPr>
        <w:t xml:space="preserve"> </w:t>
      </w:r>
      <w:r>
        <w:rPr>
          <w:rFonts w:eastAsia="Calibri"/>
        </w:rPr>
        <w:t xml:space="preserve">(slides </w:t>
      </w:r>
      <w:r w:rsidR="00FD2D68">
        <w:rPr>
          <w:rFonts w:eastAsia="Calibri"/>
        </w:rPr>
        <w:t>8-9</w:t>
      </w:r>
      <w:r w:rsidR="00CA7C66">
        <w:rPr>
          <w:rFonts w:eastAsia="Calibri"/>
        </w:rPr>
        <w:t>)</w:t>
      </w:r>
    </w:p>
    <w:p w14:paraId="3A3FD65A" w14:textId="350B6AAA" w:rsidR="009061D5" w:rsidRDefault="009061D5" w:rsidP="0080323B">
      <w:pPr>
        <w:pStyle w:val="Heading4"/>
        <w:spacing w:line="278" w:lineRule="auto"/>
        <w:rPr>
          <w:rFonts w:eastAsia="Calibri"/>
        </w:rPr>
      </w:pPr>
      <w:r>
        <w:rPr>
          <w:rFonts w:eastAsia="Calibri"/>
        </w:rPr>
        <w:t xml:space="preserve">What </w:t>
      </w:r>
      <w:r w:rsidR="00C33708">
        <w:rPr>
          <w:rFonts w:eastAsia="Calibri"/>
        </w:rPr>
        <w:t>does</w:t>
      </w:r>
      <w:r>
        <w:rPr>
          <w:rFonts w:eastAsia="Calibri"/>
        </w:rPr>
        <w:t xml:space="preserve"> food marketing </w:t>
      </w:r>
      <w:r w:rsidR="00C33708">
        <w:rPr>
          <w:rFonts w:eastAsia="Calibri"/>
        </w:rPr>
        <w:t xml:space="preserve">look like? </w:t>
      </w:r>
      <w:r>
        <w:rPr>
          <w:rFonts w:eastAsia="Calibri"/>
        </w:rPr>
        <w:t xml:space="preserve">(slides </w:t>
      </w:r>
      <w:r w:rsidR="00FD2D68">
        <w:rPr>
          <w:rFonts w:eastAsia="Calibri"/>
        </w:rPr>
        <w:t xml:space="preserve">10 </w:t>
      </w:r>
      <w:r w:rsidR="00C33708">
        <w:rPr>
          <w:rFonts w:eastAsia="Calibri"/>
        </w:rPr>
        <w:t>-12)</w:t>
      </w:r>
    </w:p>
    <w:p w14:paraId="18D4EC3D" w14:textId="140F8441" w:rsidR="001F5E9A" w:rsidRDefault="00534582" w:rsidP="00534582">
      <w:pPr>
        <w:spacing w:line="278" w:lineRule="auto"/>
        <w:ind w:left="360"/>
        <w:rPr>
          <w:rFonts w:eastAsia="Calibri"/>
        </w:rPr>
      </w:pPr>
      <w:r>
        <w:rPr>
          <w:rFonts w:eastAsia="Calibri"/>
        </w:rPr>
        <w:t xml:space="preserve">Read definition of </w:t>
      </w:r>
      <w:r w:rsidR="0080323B">
        <w:rPr>
          <w:rFonts w:eastAsia="Calibri"/>
        </w:rPr>
        <w:t>food marketing</w:t>
      </w:r>
      <w:r w:rsidR="00EF2EFF">
        <w:rPr>
          <w:rFonts w:eastAsia="Calibri"/>
        </w:rPr>
        <w:t xml:space="preserve"> on slide 10</w:t>
      </w:r>
    </w:p>
    <w:p w14:paraId="71CD359D" w14:textId="1A41E420" w:rsidR="0080323B" w:rsidRDefault="003B6ECE" w:rsidP="00534582">
      <w:pPr>
        <w:spacing w:line="278" w:lineRule="auto"/>
        <w:ind w:left="360"/>
        <w:rPr>
          <w:rFonts w:eastAsia="Calibri"/>
        </w:rPr>
      </w:pPr>
      <w:r>
        <w:rPr>
          <w:rFonts w:eastAsia="Calibri"/>
        </w:rPr>
        <w:t>Given this broad definition, a</w:t>
      </w:r>
      <w:r w:rsidR="000D6B29">
        <w:rPr>
          <w:rFonts w:eastAsia="Calibri"/>
        </w:rPr>
        <w:t xml:space="preserve">sk students to brainstorm where they see food marketing and what </w:t>
      </w:r>
      <w:r w:rsidR="0013122F">
        <w:rPr>
          <w:rFonts w:eastAsia="Calibri"/>
        </w:rPr>
        <w:t>it looks like</w:t>
      </w:r>
      <w:r w:rsidR="000D6B29">
        <w:rPr>
          <w:rFonts w:eastAsia="Calibri"/>
        </w:rPr>
        <w:t xml:space="preserve">. </w:t>
      </w:r>
      <w:r w:rsidR="0013122F">
        <w:rPr>
          <w:rFonts w:eastAsia="Calibri"/>
        </w:rPr>
        <w:t xml:space="preserve">Encourage them to think </w:t>
      </w:r>
      <w:r w:rsidR="00DB6E9C">
        <w:rPr>
          <w:rFonts w:eastAsia="Calibri"/>
        </w:rPr>
        <w:t>about all the ways that companies try to get them to buy something</w:t>
      </w:r>
      <w:r w:rsidR="0013122F">
        <w:rPr>
          <w:rFonts w:eastAsia="Calibri"/>
        </w:rPr>
        <w:t xml:space="preserve"> beyond what they typically think about as</w:t>
      </w:r>
      <w:r w:rsidR="001C209C">
        <w:rPr>
          <w:rFonts w:eastAsia="Calibri"/>
        </w:rPr>
        <w:t xml:space="preserve"> marketing</w:t>
      </w:r>
      <w:r w:rsidR="00DB6E9C">
        <w:rPr>
          <w:rFonts w:eastAsia="Calibri"/>
        </w:rPr>
        <w:t xml:space="preserve"> (e.g., TV ads)</w:t>
      </w:r>
      <w:r w:rsidR="001C209C">
        <w:rPr>
          <w:rFonts w:eastAsia="Calibri"/>
        </w:rPr>
        <w:t xml:space="preserve">. You can use </w:t>
      </w:r>
      <w:r w:rsidR="00DB6E9C">
        <w:rPr>
          <w:rFonts w:eastAsia="Calibri"/>
        </w:rPr>
        <w:t>the information on Handout 1 to solicit ideas (e.g., What about on your phones, in stores, walking down the street?).</w:t>
      </w:r>
    </w:p>
    <w:p w14:paraId="651658BB" w14:textId="722D34D8" w:rsidR="00C52EED" w:rsidRDefault="00DB6E9C" w:rsidP="00AA51B7">
      <w:pPr>
        <w:ind w:left="360"/>
        <w:rPr>
          <w:rFonts w:eastAsia="Calibri"/>
        </w:rPr>
      </w:pPr>
      <w:r>
        <w:rPr>
          <w:rFonts w:eastAsia="Calibri"/>
        </w:rPr>
        <w:t xml:space="preserve">Provide </w:t>
      </w:r>
      <w:r w:rsidR="005C7276">
        <w:rPr>
          <w:rFonts w:eastAsia="Calibri"/>
        </w:rPr>
        <w:t>Food Marketing Handout: Session</w:t>
      </w:r>
      <w:r w:rsidR="001E41D7">
        <w:rPr>
          <w:rFonts w:eastAsia="Calibri"/>
        </w:rPr>
        <w:t xml:space="preserve"> 1</w:t>
      </w:r>
      <w:r w:rsidR="005C7276">
        <w:rPr>
          <w:rFonts w:eastAsia="Calibri"/>
        </w:rPr>
        <w:t xml:space="preserve">. </w:t>
      </w:r>
      <w:r w:rsidR="00C52EED">
        <w:rPr>
          <w:rFonts w:eastAsia="Calibri"/>
        </w:rPr>
        <w:t xml:space="preserve"> </w:t>
      </w:r>
      <w:r w:rsidR="0079633A">
        <w:rPr>
          <w:rFonts w:eastAsia="Calibri"/>
        </w:rPr>
        <w:t xml:space="preserve">“Marketing </w:t>
      </w:r>
      <w:r w:rsidR="00AA51B7">
        <w:rPr>
          <w:rFonts w:eastAsia="Calibri"/>
        </w:rPr>
        <w:t>definitions” and</w:t>
      </w:r>
      <w:r w:rsidR="001E41D7">
        <w:rPr>
          <w:rFonts w:eastAsia="Calibri"/>
        </w:rPr>
        <w:t xml:space="preserve"> “</w:t>
      </w:r>
      <w:r w:rsidR="00C52EED">
        <w:rPr>
          <w:rFonts w:eastAsia="Calibri"/>
        </w:rPr>
        <w:t>Finding food marketing</w:t>
      </w:r>
      <w:r w:rsidR="001E41D7">
        <w:rPr>
          <w:rFonts w:eastAsia="Calibri"/>
        </w:rPr>
        <w:t>”</w:t>
      </w:r>
      <w:r>
        <w:rPr>
          <w:rFonts w:eastAsia="Calibri"/>
        </w:rPr>
        <w:t xml:space="preserve"> together</w:t>
      </w:r>
    </w:p>
    <w:p w14:paraId="3EDB0945" w14:textId="741E5EB1" w:rsidR="20C01787" w:rsidRDefault="00164B5B" w:rsidP="00A727A3">
      <w:pPr>
        <w:spacing w:line="278" w:lineRule="auto"/>
        <w:ind w:left="360"/>
        <w:rPr>
          <w:rFonts w:eastAsia="Calibri"/>
          <w:b/>
          <w:bCs/>
        </w:rPr>
      </w:pPr>
      <w:r>
        <w:rPr>
          <w:rFonts w:eastAsia="Calibri"/>
        </w:rPr>
        <w:t>Discuss what they think about this information. Most teen</w:t>
      </w:r>
      <w:r w:rsidR="0081287F">
        <w:rPr>
          <w:rFonts w:eastAsia="Calibri"/>
        </w:rPr>
        <w:t xml:space="preserve">s see a lot of food marketing and understand what it is when </w:t>
      </w:r>
      <w:r w:rsidR="00A727A3">
        <w:rPr>
          <w:rFonts w:eastAsia="Calibri"/>
        </w:rPr>
        <w:t xml:space="preserve">they see this information. However, </w:t>
      </w:r>
      <w:r w:rsidR="009538B1">
        <w:rPr>
          <w:rFonts w:eastAsia="Calibri"/>
        </w:rPr>
        <w:t xml:space="preserve">they may not think about many of these examples as “marketing”. </w:t>
      </w:r>
      <w:r w:rsidR="00C77F6D">
        <w:rPr>
          <w:rFonts w:eastAsia="Calibri"/>
        </w:rPr>
        <w:t xml:space="preserve">Even when they recognize something as marketing, </w:t>
      </w:r>
      <w:r w:rsidR="00A727A3">
        <w:rPr>
          <w:rFonts w:eastAsia="Calibri"/>
        </w:rPr>
        <w:t>most of the time they don’t think about it, it is just a normal part of their day.</w:t>
      </w:r>
    </w:p>
    <w:p w14:paraId="09CA0C03" w14:textId="5C541BB3" w:rsidR="00625EDB" w:rsidRDefault="0018779E" w:rsidP="001F580E">
      <w:pPr>
        <w:pStyle w:val="Heading3"/>
        <w:rPr>
          <w:rFonts w:eastAsia="Calibri"/>
        </w:rPr>
      </w:pPr>
      <w:r>
        <w:rPr>
          <w:rFonts w:eastAsia="Calibri"/>
        </w:rPr>
        <w:lastRenderedPageBreak/>
        <w:t>Summary</w:t>
      </w:r>
      <w:r w:rsidR="0E8AE008" w:rsidRPr="240881AF">
        <w:rPr>
          <w:rFonts w:eastAsia="Calibri"/>
        </w:rPr>
        <w:t xml:space="preserve"> </w:t>
      </w:r>
      <w:r w:rsidR="00625EDB">
        <w:rPr>
          <w:rFonts w:eastAsia="Calibri"/>
        </w:rPr>
        <w:t xml:space="preserve">of food marketing to kids </w:t>
      </w:r>
      <w:r w:rsidR="0E8AE008" w:rsidRPr="240881AF">
        <w:rPr>
          <w:rFonts w:eastAsia="Calibri"/>
        </w:rPr>
        <w:t>(</w:t>
      </w:r>
      <w:r w:rsidR="004B3378">
        <w:rPr>
          <w:rFonts w:eastAsia="Calibri"/>
        </w:rPr>
        <w:t>15</w:t>
      </w:r>
      <w:r w:rsidR="0E8AE008" w:rsidRPr="240881AF">
        <w:rPr>
          <w:rFonts w:eastAsia="Calibri"/>
        </w:rPr>
        <w:t xml:space="preserve"> minutes</w:t>
      </w:r>
      <w:r w:rsidR="00625EDB">
        <w:rPr>
          <w:rFonts w:eastAsia="Calibri"/>
        </w:rPr>
        <w:t>)</w:t>
      </w:r>
    </w:p>
    <w:p w14:paraId="35593D87" w14:textId="5134F345" w:rsidR="0E8AE008" w:rsidRDefault="00FD2D68" w:rsidP="006720F5">
      <w:pPr>
        <w:pStyle w:val="Heading4"/>
        <w:rPr>
          <w:rFonts w:eastAsia="Calibri"/>
        </w:rPr>
      </w:pPr>
      <w:r>
        <w:rPr>
          <w:rFonts w:eastAsia="Calibri"/>
        </w:rPr>
        <w:t>Video and presentation (</w:t>
      </w:r>
      <w:r w:rsidR="006720F5">
        <w:rPr>
          <w:rFonts w:eastAsia="Calibri"/>
        </w:rPr>
        <w:t>slides 13-16)</w:t>
      </w:r>
    </w:p>
    <w:p w14:paraId="54803B0D" w14:textId="28433999" w:rsidR="006E62A1" w:rsidRDefault="05466261" w:rsidP="00625EDB">
      <w:pPr>
        <w:spacing w:line="278" w:lineRule="auto"/>
        <w:ind w:left="360"/>
        <w:rPr>
          <w:rFonts w:eastAsia="Calibri"/>
        </w:rPr>
      </w:pPr>
      <w:r w:rsidRPr="240881AF">
        <w:rPr>
          <w:rFonts w:eastAsia="Calibri"/>
        </w:rPr>
        <w:t xml:space="preserve">Show </w:t>
      </w:r>
      <w:r w:rsidR="006E62A1">
        <w:rPr>
          <w:rFonts w:eastAsia="Calibri"/>
        </w:rPr>
        <w:t xml:space="preserve">UConn </w:t>
      </w:r>
      <w:r w:rsidR="00444A12">
        <w:rPr>
          <w:rFonts w:eastAsia="Calibri"/>
        </w:rPr>
        <w:t xml:space="preserve">Rudd Center Food Marketing to Teens </w:t>
      </w:r>
      <w:r w:rsidRPr="240881AF">
        <w:rPr>
          <w:rFonts w:eastAsia="Calibri"/>
        </w:rPr>
        <w:t>video (first 5:50 minutes)</w:t>
      </w:r>
      <w:r w:rsidR="00625EDB">
        <w:rPr>
          <w:rFonts w:eastAsia="Calibri"/>
        </w:rPr>
        <w:t xml:space="preserve">; </w:t>
      </w:r>
      <w:hyperlink r:id="rId10" w:history="1">
        <w:r w:rsidR="006A63A8" w:rsidRPr="00C57285">
          <w:rPr>
            <w:rStyle w:val="Hyperlink"/>
            <w:rFonts w:ascii="Calibri" w:eastAsia="Calibri" w:hAnsi="Calibri" w:cs="Calibri"/>
          </w:rPr>
          <w:t>https://youtu.be/qy4utlhtdXI</w:t>
        </w:r>
      </w:hyperlink>
      <w:r w:rsidR="006E62A1" w:rsidRPr="006E62A1">
        <w:rPr>
          <w:rFonts w:eastAsia="Calibri"/>
        </w:rPr>
        <w:t xml:space="preserve"> </w:t>
      </w:r>
      <w:r w:rsidR="00B07B33">
        <w:rPr>
          <w:rFonts w:eastAsia="Calibri"/>
        </w:rPr>
        <w:t>They will watch the rest of the video in subsequent sessions.</w:t>
      </w:r>
    </w:p>
    <w:p w14:paraId="76769913" w14:textId="45C917C6" w:rsidR="593E67A6" w:rsidRDefault="006720F5" w:rsidP="006720F5">
      <w:pPr>
        <w:ind w:firstLine="360"/>
        <w:rPr>
          <w:rFonts w:eastAsia="Calibri"/>
          <w:color w:val="000E2F"/>
        </w:rPr>
      </w:pPr>
      <w:r>
        <w:rPr>
          <w:rFonts w:eastAsia="Calibri"/>
          <w:color w:val="000E2F"/>
        </w:rPr>
        <w:t xml:space="preserve">Read </w:t>
      </w:r>
      <w:r w:rsidR="00FD1C88">
        <w:rPr>
          <w:rFonts w:eastAsia="Calibri"/>
          <w:color w:val="000E2F"/>
        </w:rPr>
        <w:t>f</w:t>
      </w:r>
      <w:r w:rsidR="593E67A6" w:rsidRPr="000E3340">
        <w:rPr>
          <w:rFonts w:eastAsia="Calibri"/>
          <w:color w:val="000E2F"/>
        </w:rPr>
        <w:t xml:space="preserve">ood marketing to </w:t>
      </w:r>
      <w:proofErr w:type="gramStart"/>
      <w:r w:rsidR="593E67A6" w:rsidRPr="000E3340">
        <w:rPr>
          <w:rFonts w:eastAsia="Calibri"/>
          <w:color w:val="000E2F"/>
        </w:rPr>
        <w:t>kids</w:t>
      </w:r>
      <w:proofErr w:type="gramEnd"/>
      <w:r w:rsidR="593E67A6" w:rsidRPr="000E3340">
        <w:rPr>
          <w:rFonts w:eastAsia="Calibri"/>
          <w:color w:val="000E2F"/>
        </w:rPr>
        <w:t xml:space="preserve"> </w:t>
      </w:r>
      <w:r w:rsidR="009931DB" w:rsidRPr="000E3340">
        <w:rPr>
          <w:rFonts w:eastAsia="Calibri"/>
          <w:color w:val="000E2F"/>
        </w:rPr>
        <w:t>background</w:t>
      </w:r>
      <w:r w:rsidR="00844DB8">
        <w:rPr>
          <w:rFonts w:eastAsia="Calibri"/>
          <w:color w:val="000E2F"/>
        </w:rPr>
        <w:t xml:space="preserve"> information</w:t>
      </w:r>
      <w:r w:rsidR="00B07B33">
        <w:rPr>
          <w:rFonts w:eastAsia="Calibri"/>
          <w:color w:val="000E2F"/>
        </w:rPr>
        <w:t xml:space="preserve"> </w:t>
      </w:r>
      <w:r w:rsidR="008C1651">
        <w:rPr>
          <w:rFonts w:eastAsia="Calibri"/>
          <w:color w:val="000E2F"/>
        </w:rPr>
        <w:t xml:space="preserve">presented </w:t>
      </w:r>
      <w:r w:rsidR="00B07B33">
        <w:rPr>
          <w:rFonts w:eastAsia="Calibri"/>
          <w:color w:val="000E2F"/>
        </w:rPr>
        <w:t xml:space="preserve">on </w:t>
      </w:r>
      <w:r w:rsidR="008C1651">
        <w:rPr>
          <w:rFonts w:eastAsia="Calibri"/>
          <w:color w:val="000E2F"/>
        </w:rPr>
        <w:t>the slides.</w:t>
      </w:r>
    </w:p>
    <w:p w14:paraId="5076938C" w14:textId="7D4E3266" w:rsidR="593E67A6" w:rsidRDefault="593E67A6" w:rsidP="00FD1C88">
      <w:pPr>
        <w:pStyle w:val="Heading4"/>
        <w:rPr>
          <w:rFonts w:eastAsia="Calibri"/>
        </w:rPr>
      </w:pPr>
      <w:r w:rsidRPr="240881AF">
        <w:rPr>
          <w:rFonts w:eastAsia="Calibri"/>
        </w:rPr>
        <w:t>Discussion</w:t>
      </w:r>
      <w:r w:rsidR="002A6952">
        <w:rPr>
          <w:rFonts w:eastAsia="Calibri"/>
        </w:rPr>
        <w:t xml:space="preserve"> (slides </w:t>
      </w:r>
      <w:r w:rsidR="00FD1C88">
        <w:rPr>
          <w:rFonts w:eastAsia="Calibri"/>
        </w:rPr>
        <w:t>17-18</w:t>
      </w:r>
      <w:r w:rsidR="00DB33F7">
        <w:rPr>
          <w:rFonts w:eastAsia="Calibri"/>
        </w:rPr>
        <w:t>)</w:t>
      </w:r>
    </w:p>
    <w:p w14:paraId="31237574" w14:textId="7DBA5BCD" w:rsidR="00FD1C88" w:rsidRPr="00FD1C88" w:rsidRDefault="00FD1C88" w:rsidP="004C39BF">
      <w:pPr>
        <w:spacing w:line="278" w:lineRule="auto"/>
        <w:ind w:left="360"/>
      </w:pPr>
      <w:r>
        <w:t xml:space="preserve">Ask students to come up with ideas about why food companies </w:t>
      </w:r>
      <w:r w:rsidR="00B47A59">
        <w:t xml:space="preserve">might </w:t>
      </w:r>
      <w:r>
        <w:t>target kids</w:t>
      </w:r>
      <w:r w:rsidR="009D42B5">
        <w:t xml:space="preserve"> (including teens and younger children). </w:t>
      </w:r>
      <w:r w:rsidR="00B47A59">
        <w:t>Discuss whether</w:t>
      </w:r>
      <w:r w:rsidR="004C39BF">
        <w:t xml:space="preserve"> their ideas match the reasons on slide 18</w:t>
      </w:r>
      <w:r w:rsidR="008C1651">
        <w:t>. These reasons</w:t>
      </w:r>
      <w:r w:rsidR="000867B8">
        <w:t xml:space="preserve"> have all been documented in the food marketing literature.</w:t>
      </w:r>
    </w:p>
    <w:p w14:paraId="1CA1D3BF" w14:textId="137A1DD7" w:rsidR="05C81A82" w:rsidRPr="00CF2A6D" w:rsidRDefault="00891B48" w:rsidP="001F580E">
      <w:pPr>
        <w:pStyle w:val="Heading3"/>
        <w:rPr>
          <w:rFonts w:eastAsia="Calibri"/>
        </w:rPr>
      </w:pPr>
      <w:r>
        <w:rPr>
          <w:rFonts w:eastAsia="Calibri"/>
        </w:rPr>
        <w:t xml:space="preserve">Intro to </w:t>
      </w:r>
      <w:r w:rsidR="00754EFF">
        <w:rPr>
          <w:rFonts w:eastAsia="Calibri"/>
        </w:rPr>
        <w:t xml:space="preserve">the next Food </w:t>
      </w:r>
      <w:r w:rsidR="003753F6">
        <w:rPr>
          <w:rFonts w:eastAsia="Calibri"/>
        </w:rPr>
        <w:t>M</w:t>
      </w:r>
      <w:r w:rsidR="00754EFF">
        <w:rPr>
          <w:rFonts w:eastAsia="Calibri"/>
        </w:rPr>
        <w:t>arketing session</w:t>
      </w:r>
      <w:r w:rsidR="05C81A82" w:rsidRPr="046E80E1">
        <w:rPr>
          <w:rFonts w:eastAsia="Calibri"/>
        </w:rPr>
        <w:t xml:space="preserve"> </w:t>
      </w:r>
      <w:r w:rsidR="05C81A82" w:rsidRPr="00CF2A6D">
        <w:rPr>
          <w:rFonts w:eastAsia="Calibri"/>
        </w:rPr>
        <w:t>(1</w:t>
      </w:r>
      <w:r w:rsidR="00CF2A6D">
        <w:rPr>
          <w:rFonts w:eastAsia="Calibri"/>
        </w:rPr>
        <w:t>5</w:t>
      </w:r>
      <w:r w:rsidR="05C81A82" w:rsidRPr="00CF2A6D">
        <w:rPr>
          <w:rFonts w:eastAsia="Calibri"/>
        </w:rPr>
        <w:t xml:space="preserve"> minutes</w:t>
      </w:r>
      <w:r w:rsidR="000867B8">
        <w:rPr>
          <w:rFonts w:eastAsia="Calibri"/>
        </w:rPr>
        <w:t>)</w:t>
      </w:r>
    </w:p>
    <w:p w14:paraId="7C8B20F3" w14:textId="39DABF78" w:rsidR="00891B48" w:rsidRDefault="00891B48" w:rsidP="000862D1">
      <w:pPr>
        <w:pStyle w:val="Heading4"/>
        <w:rPr>
          <w:rFonts w:eastAsia="Calibri"/>
        </w:rPr>
      </w:pPr>
      <w:r>
        <w:rPr>
          <w:rFonts w:eastAsia="Calibri"/>
        </w:rPr>
        <w:t>Assignment (</w:t>
      </w:r>
      <w:r w:rsidR="000862D1">
        <w:rPr>
          <w:rFonts w:eastAsia="Calibri"/>
        </w:rPr>
        <w:t>slides 19-20)</w:t>
      </w:r>
    </w:p>
    <w:p w14:paraId="2A8EE295" w14:textId="77777777" w:rsidR="004A403C" w:rsidRDefault="00DB33F7" w:rsidP="000862D1">
      <w:pPr>
        <w:spacing w:line="278" w:lineRule="auto"/>
        <w:ind w:left="360"/>
        <w:rPr>
          <w:rFonts w:eastAsia="Calibri"/>
        </w:rPr>
      </w:pPr>
      <w:r>
        <w:rPr>
          <w:rFonts w:eastAsia="Calibri"/>
        </w:rPr>
        <w:t xml:space="preserve">Provide Assignment 1 handout. </w:t>
      </w:r>
    </w:p>
    <w:p w14:paraId="3994CA0F" w14:textId="40E68B99" w:rsidR="05C81A82" w:rsidRDefault="00387BA7" w:rsidP="000862D1">
      <w:pPr>
        <w:spacing w:line="278" w:lineRule="auto"/>
        <w:ind w:left="360"/>
        <w:rPr>
          <w:rFonts w:eastAsia="Calibri"/>
        </w:rPr>
      </w:pPr>
      <w:r>
        <w:rPr>
          <w:rFonts w:eastAsia="Calibri"/>
        </w:rPr>
        <w:t>As</w:t>
      </w:r>
      <w:r w:rsidR="0067687F">
        <w:rPr>
          <w:rFonts w:eastAsia="Calibri"/>
        </w:rPr>
        <w:t>k</w:t>
      </w:r>
      <w:r>
        <w:rPr>
          <w:rFonts w:eastAsia="Calibri"/>
        </w:rPr>
        <w:t xml:space="preserve"> s</w:t>
      </w:r>
      <w:r w:rsidR="0030344A">
        <w:rPr>
          <w:rFonts w:eastAsia="Calibri"/>
        </w:rPr>
        <w:t xml:space="preserve">tudents </w:t>
      </w:r>
      <w:r>
        <w:rPr>
          <w:rFonts w:eastAsia="Calibri"/>
        </w:rPr>
        <w:t xml:space="preserve">to </w:t>
      </w:r>
      <w:r w:rsidR="0030344A">
        <w:rPr>
          <w:rFonts w:eastAsia="Calibri"/>
        </w:rPr>
        <w:t>t</w:t>
      </w:r>
      <w:r w:rsidR="05C81A82" w:rsidRPr="36F99286">
        <w:rPr>
          <w:rFonts w:eastAsia="Calibri"/>
        </w:rPr>
        <w:t xml:space="preserve">ake screenshots of </w:t>
      </w:r>
      <w:r>
        <w:rPr>
          <w:rFonts w:eastAsia="Calibri"/>
        </w:rPr>
        <w:t xml:space="preserve">food </w:t>
      </w:r>
      <w:r w:rsidR="05C81A82" w:rsidRPr="36F99286">
        <w:rPr>
          <w:rFonts w:eastAsia="Calibri"/>
        </w:rPr>
        <w:t xml:space="preserve">marketing that </w:t>
      </w:r>
      <w:r w:rsidR="0030344A">
        <w:rPr>
          <w:rFonts w:eastAsia="Calibri"/>
        </w:rPr>
        <w:t>they</w:t>
      </w:r>
      <w:r w:rsidR="05C81A82" w:rsidRPr="36F99286">
        <w:rPr>
          <w:rFonts w:eastAsia="Calibri"/>
        </w:rPr>
        <w:t xml:space="preserve"> see on </w:t>
      </w:r>
      <w:r w:rsidR="0030344A">
        <w:rPr>
          <w:rFonts w:eastAsia="Calibri"/>
        </w:rPr>
        <w:t>their</w:t>
      </w:r>
      <w:r w:rsidR="05C81A82" w:rsidRPr="36F99286">
        <w:rPr>
          <w:rFonts w:eastAsia="Calibri"/>
        </w:rPr>
        <w:t xml:space="preserve"> phones or computers</w:t>
      </w:r>
      <w:r w:rsidR="004A403C">
        <w:rPr>
          <w:rFonts w:eastAsia="Calibri"/>
        </w:rPr>
        <w:t xml:space="preserve"> </w:t>
      </w:r>
      <w:proofErr w:type="gramStart"/>
      <w:r w:rsidR="004A403C">
        <w:rPr>
          <w:rFonts w:eastAsia="Calibri"/>
        </w:rPr>
        <w:t>during the course of</w:t>
      </w:r>
      <w:proofErr w:type="gramEnd"/>
      <w:r w:rsidR="004A403C">
        <w:rPr>
          <w:rFonts w:eastAsia="Calibri"/>
        </w:rPr>
        <w:t xml:space="preserve"> their usual screen usage and fill out the form on the handout for each screenshot. </w:t>
      </w:r>
      <w:r w:rsidR="00907A80">
        <w:rPr>
          <w:rFonts w:eastAsia="Calibri"/>
        </w:rPr>
        <w:t>If they</w:t>
      </w:r>
      <w:r w:rsidR="004A403C">
        <w:rPr>
          <w:rFonts w:eastAsia="Calibri"/>
        </w:rPr>
        <w:t xml:space="preserve"> send their screenshots </w:t>
      </w:r>
      <w:r w:rsidR="00E65436">
        <w:rPr>
          <w:rFonts w:eastAsia="Calibri"/>
        </w:rPr>
        <w:t>to the presenter before the next session</w:t>
      </w:r>
      <w:r w:rsidR="00907A80">
        <w:rPr>
          <w:rFonts w:eastAsia="Calibri"/>
        </w:rPr>
        <w:t>, the presenter can prepare slides with examples ahead of time.</w:t>
      </w:r>
    </w:p>
    <w:p w14:paraId="467D030A" w14:textId="43B5F7CC" w:rsidR="000862D1" w:rsidRDefault="000862D1" w:rsidP="000862D1">
      <w:pPr>
        <w:spacing w:line="278" w:lineRule="auto"/>
        <w:ind w:left="360"/>
        <w:rPr>
          <w:rFonts w:eastAsia="Calibri"/>
        </w:rPr>
      </w:pPr>
      <w:r>
        <w:rPr>
          <w:rFonts w:eastAsia="Calibri"/>
        </w:rPr>
        <w:t>Alternatively</w:t>
      </w:r>
      <w:r w:rsidR="008C1651">
        <w:rPr>
          <w:rFonts w:eastAsia="Calibri"/>
        </w:rPr>
        <w:t>,</w:t>
      </w:r>
      <w:r>
        <w:rPr>
          <w:rFonts w:eastAsia="Calibri"/>
        </w:rPr>
        <w:t xml:space="preserve"> </w:t>
      </w:r>
      <w:r w:rsidR="00F86CBF">
        <w:rPr>
          <w:rFonts w:eastAsia="Calibri"/>
        </w:rPr>
        <w:t xml:space="preserve">Session 2 </w:t>
      </w:r>
      <w:r w:rsidR="008C1651">
        <w:rPr>
          <w:rFonts w:eastAsia="Calibri"/>
        </w:rPr>
        <w:t xml:space="preserve">provides </w:t>
      </w:r>
      <w:r w:rsidR="00F86CBF">
        <w:rPr>
          <w:rFonts w:eastAsia="Calibri"/>
        </w:rPr>
        <w:t xml:space="preserve">an option to show </w:t>
      </w:r>
      <w:r w:rsidR="00907A80">
        <w:rPr>
          <w:rFonts w:eastAsia="Calibri"/>
        </w:rPr>
        <w:t>screenshots of food marketing examples found by previous groups of teens</w:t>
      </w:r>
      <w:r w:rsidR="003B2004">
        <w:rPr>
          <w:rFonts w:eastAsia="Calibri"/>
        </w:rPr>
        <w:t xml:space="preserve">, </w:t>
      </w:r>
      <w:r w:rsidR="008C1651">
        <w:rPr>
          <w:rFonts w:eastAsia="Calibri"/>
        </w:rPr>
        <w:t>which</w:t>
      </w:r>
      <w:r w:rsidR="003B2004">
        <w:rPr>
          <w:rFonts w:eastAsia="Calibri"/>
        </w:rPr>
        <w:t xml:space="preserve"> can be used for the discussion</w:t>
      </w:r>
      <w:r w:rsidR="008C1651">
        <w:rPr>
          <w:rFonts w:eastAsia="Calibri"/>
        </w:rPr>
        <w:t xml:space="preserve"> if students cannot complete this assignment</w:t>
      </w:r>
      <w:r w:rsidR="003B2004">
        <w:rPr>
          <w:rFonts w:eastAsia="Calibri"/>
        </w:rPr>
        <w:t>.</w:t>
      </w:r>
      <w:r w:rsidR="008C1651">
        <w:rPr>
          <w:rFonts w:eastAsia="Calibri"/>
        </w:rPr>
        <w:t xml:space="preserve"> </w:t>
      </w:r>
    </w:p>
    <w:p w14:paraId="730AE212" w14:textId="4ED77149" w:rsidR="000669D8" w:rsidRDefault="003B2004" w:rsidP="000669D8">
      <w:pPr>
        <w:pStyle w:val="Heading4"/>
      </w:pPr>
      <w:r>
        <w:t xml:space="preserve">Agenda for next </w:t>
      </w:r>
      <w:r w:rsidR="20058DC4" w:rsidRPr="006A63A8">
        <w:t>session</w:t>
      </w:r>
      <w:r>
        <w:t xml:space="preserve"> (slide 2</w:t>
      </w:r>
      <w:r w:rsidR="000669D8">
        <w:t>1)</w:t>
      </w:r>
    </w:p>
    <w:p w14:paraId="260DB519" w14:textId="1C856884" w:rsidR="00E53D0C" w:rsidRDefault="000669D8" w:rsidP="000669D8">
      <w:pPr>
        <w:spacing w:line="278" w:lineRule="auto"/>
        <w:ind w:left="360"/>
      </w:pPr>
      <w:r>
        <w:t xml:space="preserve">In the next session, they will discuss examples of </w:t>
      </w:r>
      <w:r w:rsidR="00837F8E">
        <w:t xml:space="preserve">digital </w:t>
      </w:r>
      <w:r>
        <w:t xml:space="preserve">food marketing </w:t>
      </w:r>
      <w:r w:rsidR="00837F8E">
        <w:t>to teens, a</w:t>
      </w:r>
      <w:r w:rsidR="74D366AC" w:rsidRPr="046E80E1">
        <w:t>nalyze food marketing techniques and why they work</w:t>
      </w:r>
      <w:r w:rsidR="00837F8E">
        <w:t>, and</w:t>
      </w:r>
      <w:r w:rsidR="005A0CBA">
        <w:t xml:space="preserve"> </w:t>
      </w:r>
      <w:r w:rsidR="006A63A8">
        <w:t>d</w:t>
      </w:r>
      <w:r w:rsidR="74D366AC" w:rsidRPr="046E80E1">
        <w:t xml:space="preserve">iscuss </w:t>
      </w:r>
      <w:r w:rsidR="00837F8E">
        <w:t xml:space="preserve">the </w:t>
      </w:r>
      <w:r w:rsidR="74D366AC" w:rsidRPr="046E80E1">
        <w:t xml:space="preserve">types of products targeted to kids like </w:t>
      </w:r>
      <w:r w:rsidR="0030344A">
        <w:t>them</w:t>
      </w:r>
      <w:r w:rsidR="74D366AC" w:rsidRPr="046E80E1">
        <w:t>.</w:t>
      </w:r>
    </w:p>
    <w:p w14:paraId="720FB2A7" w14:textId="77777777" w:rsidR="006A63A8" w:rsidRPr="006A63A8" w:rsidRDefault="006A63A8" w:rsidP="006A63A8">
      <w:pPr>
        <w:spacing w:before="120" w:after="120" w:line="278" w:lineRule="auto"/>
        <w:rPr>
          <w:rFonts w:ascii="Calibri" w:hAnsi="Calibri" w:cs="Calibri"/>
        </w:rPr>
      </w:pPr>
    </w:p>
    <w:p w14:paraId="427C636F" w14:textId="4E36C418" w:rsidR="3DCFD024" w:rsidRDefault="1B03163E" w:rsidP="00F236FF">
      <w:pPr>
        <w:pStyle w:val="Heading2"/>
        <w:rPr>
          <w:rFonts w:eastAsia="Calibri"/>
        </w:rPr>
      </w:pPr>
      <w:r w:rsidRPr="5EB5BE99">
        <w:rPr>
          <w:rFonts w:eastAsia="Calibri"/>
        </w:rPr>
        <w:t xml:space="preserve">Food Marketing: </w:t>
      </w:r>
      <w:r w:rsidR="003959D3">
        <w:rPr>
          <w:rFonts w:eastAsia="Calibri"/>
        </w:rPr>
        <w:t>Session</w:t>
      </w:r>
      <w:r w:rsidRPr="5EB5BE99">
        <w:rPr>
          <w:rFonts w:eastAsia="Calibri"/>
        </w:rPr>
        <w:t xml:space="preserve"> 2</w:t>
      </w:r>
    </w:p>
    <w:p w14:paraId="00FB9912" w14:textId="558E4B22" w:rsidR="3DCFD024" w:rsidRDefault="1B03163E" w:rsidP="00F236FF">
      <w:pPr>
        <w:pStyle w:val="Heading3"/>
        <w:rPr>
          <w:rFonts w:eastAsia="Calibri"/>
        </w:rPr>
      </w:pPr>
      <w:r w:rsidRPr="36F99286">
        <w:rPr>
          <w:rFonts w:eastAsia="Calibri"/>
        </w:rPr>
        <w:t xml:space="preserve">Objective: </w:t>
      </w:r>
    </w:p>
    <w:p w14:paraId="57E3B041" w14:textId="4AAC79EC" w:rsidR="3DCFD024" w:rsidRPr="008C1651" w:rsidRDefault="2D2FBB51" w:rsidP="008C1651">
      <w:pPr>
        <w:spacing w:line="278" w:lineRule="auto"/>
        <w:ind w:left="360"/>
        <w:rPr>
          <w:rFonts w:eastAsia="Calibri"/>
        </w:rPr>
      </w:pPr>
      <w:r w:rsidRPr="008C1651">
        <w:rPr>
          <w:rFonts w:eastAsia="Calibri"/>
        </w:rPr>
        <w:t xml:space="preserve">Analyze the marketing techniques that food companies use to persuade </w:t>
      </w:r>
      <w:r w:rsidR="007014D0" w:rsidRPr="008C1651">
        <w:rPr>
          <w:rFonts w:eastAsia="Calibri"/>
        </w:rPr>
        <w:t>people like them</w:t>
      </w:r>
      <w:r w:rsidRPr="008C1651">
        <w:rPr>
          <w:rFonts w:eastAsia="Calibri"/>
        </w:rPr>
        <w:t xml:space="preserve"> to buy food</w:t>
      </w:r>
      <w:r w:rsidR="00FE5A83" w:rsidRPr="008C1651">
        <w:rPr>
          <w:rFonts w:eastAsia="Calibri"/>
        </w:rPr>
        <w:t>s</w:t>
      </w:r>
      <w:r w:rsidRPr="008C1651">
        <w:rPr>
          <w:rFonts w:eastAsia="Calibri"/>
        </w:rPr>
        <w:t xml:space="preserve"> and beverages and understand why these techniques are effective. </w:t>
      </w:r>
    </w:p>
    <w:p w14:paraId="78844C32" w14:textId="573E6A46" w:rsidR="38D6F4AF" w:rsidRDefault="38D6F4AF" w:rsidP="00F236FF">
      <w:pPr>
        <w:pStyle w:val="Heading3"/>
        <w:rPr>
          <w:rFonts w:eastAsia="Calibri"/>
        </w:rPr>
      </w:pPr>
      <w:r w:rsidRPr="240881AF">
        <w:rPr>
          <w:rFonts w:eastAsia="Calibri"/>
        </w:rPr>
        <w:t>Materials:</w:t>
      </w:r>
    </w:p>
    <w:p w14:paraId="54166BEB" w14:textId="0D8EDCF8" w:rsidR="38D6F4AF" w:rsidRPr="006A63A8" w:rsidRDefault="38D6F4AF" w:rsidP="006A63A8">
      <w:pPr>
        <w:pStyle w:val="ListParagraph"/>
        <w:numPr>
          <w:ilvl w:val="0"/>
          <w:numId w:val="27"/>
        </w:numPr>
        <w:rPr>
          <w:rFonts w:eastAsia="Calibri"/>
        </w:rPr>
      </w:pPr>
      <w:proofErr w:type="spellStart"/>
      <w:r w:rsidRPr="006A63A8">
        <w:rPr>
          <w:rFonts w:eastAsia="Calibri"/>
        </w:rPr>
        <w:t>Powerpoint</w:t>
      </w:r>
      <w:proofErr w:type="spellEnd"/>
      <w:r w:rsidRPr="006A63A8">
        <w:rPr>
          <w:rFonts w:eastAsia="Calibri"/>
        </w:rPr>
        <w:t xml:space="preserve"> presentation with embedded video</w:t>
      </w:r>
    </w:p>
    <w:p w14:paraId="24FA1EB9" w14:textId="60E4053A" w:rsidR="38D6F4AF" w:rsidRPr="006A63A8" w:rsidRDefault="38D6F4AF" w:rsidP="006A63A8">
      <w:pPr>
        <w:pStyle w:val="ListParagraph"/>
        <w:numPr>
          <w:ilvl w:val="0"/>
          <w:numId w:val="27"/>
        </w:numPr>
        <w:rPr>
          <w:rFonts w:eastAsia="Calibri"/>
        </w:rPr>
      </w:pPr>
      <w:r w:rsidRPr="006A63A8">
        <w:rPr>
          <w:rFonts w:eastAsia="Calibri"/>
        </w:rPr>
        <w:lastRenderedPageBreak/>
        <w:t>Flipcharts</w:t>
      </w:r>
      <w:r w:rsidR="004A65F8" w:rsidRPr="006A63A8">
        <w:rPr>
          <w:rFonts w:eastAsia="Calibri"/>
        </w:rPr>
        <w:t>/whiteboard</w:t>
      </w:r>
      <w:r w:rsidRPr="006A63A8">
        <w:rPr>
          <w:rFonts w:eastAsia="Calibri"/>
        </w:rPr>
        <w:t xml:space="preserve"> and markers</w:t>
      </w:r>
    </w:p>
    <w:p w14:paraId="7E58C657" w14:textId="77777777" w:rsidR="0030344A" w:rsidRPr="006A63A8" w:rsidRDefault="0030344A" w:rsidP="006A63A8">
      <w:pPr>
        <w:pStyle w:val="ListParagraph"/>
        <w:numPr>
          <w:ilvl w:val="0"/>
          <w:numId w:val="27"/>
        </w:numPr>
        <w:rPr>
          <w:rFonts w:eastAsia="Calibri"/>
        </w:rPr>
      </w:pPr>
      <w:r w:rsidRPr="006A63A8">
        <w:rPr>
          <w:rFonts w:eastAsia="Calibri"/>
        </w:rPr>
        <w:t>Handouts</w:t>
      </w:r>
    </w:p>
    <w:p w14:paraId="297EBCFD" w14:textId="77777777" w:rsidR="002E1882" w:rsidRPr="006A63A8" w:rsidRDefault="364FFC89" w:rsidP="008C1651">
      <w:pPr>
        <w:pStyle w:val="ListParagraph"/>
        <w:numPr>
          <w:ilvl w:val="0"/>
          <w:numId w:val="26"/>
        </w:numPr>
        <w:rPr>
          <w:rFonts w:eastAsia="Calibri"/>
        </w:rPr>
      </w:pPr>
      <w:r w:rsidRPr="006A63A8">
        <w:rPr>
          <w:rFonts w:eastAsia="Calibri"/>
        </w:rPr>
        <w:t>Analyzing food ads</w:t>
      </w:r>
    </w:p>
    <w:p w14:paraId="661CA92D" w14:textId="698B54A8" w:rsidR="00876610" w:rsidRPr="006A63A8" w:rsidRDefault="00ED033D" w:rsidP="006A63A8">
      <w:pPr>
        <w:pStyle w:val="ListParagraph"/>
        <w:numPr>
          <w:ilvl w:val="0"/>
          <w:numId w:val="26"/>
        </w:numPr>
        <w:rPr>
          <w:rFonts w:eastAsia="Calibri"/>
        </w:rPr>
      </w:pPr>
      <w:r w:rsidRPr="006A63A8">
        <w:rPr>
          <w:rFonts w:eastAsia="Calibri"/>
        </w:rPr>
        <w:t xml:space="preserve">Marketing techniques and </w:t>
      </w:r>
      <w:r w:rsidR="007135A4" w:rsidRPr="006A63A8">
        <w:rPr>
          <w:rFonts w:eastAsia="Calibri"/>
        </w:rPr>
        <w:t>target audiences</w:t>
      </w:r>
    </w:p>
    <w:p w14:paraId="1C08B18A" w14:textId="1E48B775" w:rsidR="0078121E" w:rsidRDefault="0030344A" w:rsidP="006A63A8">
      <w:pPr>
        <w:pStyle w:val="ListParagraph"/>
        <w:numPr>
          <w:ilvl w:val="0"/>
          <w:numId w:val="26"/>
        </w:numPr>
        <w:rPr>
          <w:rFonts w:eastAsia="Calibri"/>
        </w:rPr>
      </w:pPr>
      <w:r w:rsidRPr="006A63A8">
        <w:rPr>
          <w:rFonts w:eastAsia="Calibri"/>
        </w:rPr>
        <w:t>Assignment 2</w:t>
      </w:r>
    </w:p>
    <w:p w14:paraId="4954510E" w14:textId="77777777" w:rsidR="00973AF1" w:rsidRDefault="00973AF1" w:rsidP="00F236FF">
      <w:pPr>
        <w:pStyle w:val="Heading3"/>
        <w:rPr>
          <w:rFonts w:eastAsia="Calibri"/>
        </w:rPr>
      </w:pPr>
      <w:r>
        <w:rPr>
          <w:rFonts w:eastAsia="Calibri"/>
        </w:rPr>
        <w:t>Additional resources</w:t>
      </w:r>
      <w:r w:rsidRPr="36F99286">
        <w:rPr>
          <w:rFonts w:eastAsia="Calibri"/>
        </w:rPr>
        <w:t>:</w:t>
      </w:r>
    </w:p>
    <w:p w14:paraId="719BFBB1" w14:textId="32EEA2AF" w:rsidR="00973AF1" w:rsidRDefault="00973AF1" w:rsidP="00973AF1">
      <w:pPr>
        <w:pStyle w:val="ListParagraph"/>
        <w:numPr>
          <w:ilvl w:val="0"/>
          <w:numId w:val="39"/>
        </w:numPr>
        <w:rPr>
          <w:rFonts w:eastAsia="Calibri"/>
        </w:rPr>
      </w:pPr>
      <w:r w:rsidRPr="005B22D4">
        <w:rPr>
          <w:rFonts w:eastAsia="Calibri"/>
        </w:rPr>
        <w:t xml:space="preserve">UConn Rudd Center for Food Policy and Health/Digital Food Marketing </w:t>
      </w:r>
      <w:hyperlink r:id="rId11" w:history="1">
        <w:r w:rsidR="005B22D4" w:rsidRPr="00E76FF3">
          <w:rPr>
            <w:rStyle w:val="Hyperlink"/>
            <w:rFonts w:eastAsia="Calibri"/>
          </w:rPr>
          <w:t>https://uconnruddcenter.org/research/food-marketing/tv-digitalmedia/</w:t>
        </w:r>
      </w:hyperlink>
    </w:p>
    <w:p w14:paraId="490FEFB3" w14:textId="2937D3EB" w:rsidR="005B22D4" w:rsidRPr="005B22D4" w:rsidRDefault="000F18FB" w:rsidP="00973AF1">
      <w:pPr>
        <w:pStyle w:val="ListParagraph"/>
        <w:numPr>
          <w:ilvl w:val="0"/>
          <w:numId w:val="39"/>
        </w:numPr>
        <w:rPr>
          <w:rFonts w:eastAsia="Calibri"/>
        </w:rPr>
      </w:pPr>
      <w:r>
        <w:rPr>
          <w:rFonts w:eastAsia="Calibri"/>
        </w:rPr>
        <w:t>Nourish Curriculum Guide</w:t>
      </w:r>
      <w:r w:rsidR="00CE0CE7">
        <w:rPr>
          <w:rFonts w:eastAsia="Calibri"/>
        </w:rPr>
        <w:t xml:space="preserve">/Analyzing Food Ads, available at </w:t>
      </w:r>
      <w:hyperlink r:id="rId12" w:history="1">
        <w:r w:rsidR="00CE0CE7" w:rsidRPr="00E76FF3">
          <w:rPr>
            <w:rStyle w:val="Hyperlink"/>
            <w:rFonts w:eastAsia="Calibri"/>
          </w:rPr>
          <w:t>www.nourishlife.org/teach/curriculum</w:t>
        </w:r>
      </w:hyperlink>
      <w:r w:rsidR="00CE0CE7">
        <w:rPr>
          <w:rFonts w:eastAsia="Calibri"/>
        </w:rPr>
        <w:t xml:space="preserve"> p</w:t>
      </w:r>
      <w:r w:rsidR="007D4492">
        <w:rPr>
          <w:rFonts w:eastAsia="Calibri"/>
        </w:rPr>
        <w:t>p. 48-55</w:t>
      </w:r>
    </w:p>
    <w:p w14:paraId="32EA37C6" w14:textId="2F009C53" w:rsidR="000033F1" w:rsidRDefault="000033F1" w:rsidP="000033F1">
      <w:pPr>
        <w:pStyle w:val="Heading3"/>
      </w:pPr>
      <w:r>
        <w:t>Question of the day: How does food marketing affect us?</w:t>
      </w:r>
    </w:p>
    <w:p w14:paraId="2ACE3CF1" w14:textId="3B1BC1E5" w:rsidR="00A24A38" w:rsidRDefault="00A24A38" w:rsidP="00A24A38">
      <w:pPr>
        <w:pStyle w:val="Heading4"/>
      </w:pPr>
      <w:r>
        <w:t>Introductory slides (1-3)</w:t>
      </w:r>
    </w:p>
    <w:p w14:paraId="45E1E21E" w14:textId="55655A61" w:rsidR="00B05866" w:rsidRPr="00B05866" w:rsidRDefault="00914626" w:rsidP="00B05866">
      <w:pPr>
        <w:spacing w:line="278" w:lineRule="auto"/>
        <w:ind w:left="360"/>
      </w:pPr>
      <w:r>
        <w:t xml:space="preserve">In this session, students will discuss digital food marketing to teens and analyze how food marketing </w:t>
      </w:r>
      <w:r w:rsidR="00170632">
        <w:t xml:space="preserve">affects what </w:t>
      </w:r>
      <w:r w:rsidR="00D806F2">
        <w:t>teens</w:t>
      </w:r>
      <w:r w:rsidR="00170632">
        <w:t xml:space="preserve"> eat</w:t>
      </w:r>
      <w:r w:rsidR="00D806F2">
        <w:t>.</w:t>
      </w:r>
    </w:p>
    <w:p w14:paraId="49235C66" w14:textId="77777777" w:rsidR="004B036D" w:rsidRDefault="00CF79DB" w:rsidP="004B036D">
      <w:pPr>
        <w:pStyle w:val="Heading3"/>
      </w:pPr>
      <w:r w:rsidRPr="004B036D">
        <w:rPr>
          <w:rStyle w:val="Heading3Char"/>
        </w:rPr>
        <w:t>Digital food marketing to teens examples</w:t>
      </w:r>
      <w:r w:rsidRPr="00E53D0C">
        <w:rPr>
          <w:rStyle w:val="Heading2Char"/>
        </w:rPr>
        <w:t xml:space="preserve"> (</w:t>
      </w:r>
      <w:r w:rsidRPr="004B036D">
        <w:t>1</w:t>
      </w:r>
      <w:r w:rsidR="0078121E" w:rsidRPr="004B036D">
        <w:t>5</w:t>
      </w:r>
      <w:r w:rsidRPr="004B036D">
        <w:t xml:space="preserve"> minutes</w:t>
      </w:r>
      <w:r w:rsidR="004B036D">
        <w:t>)</w:t>
      </w:r>
    </w:p>
    <w:p w14:paraId="18D25A9F" w14:textId="3B9F314A" w:rsidR="00BA0495" w:rsidRPr="000E43AE" w:rsidRDefault="00BA0495" w:rsidP="000E43AE">
      <w:pPr>
        <w:pStyle w:val="Heading4"/>
        <w:rPr>
          <w:rStyle w:val="Emphasis"/>
          <w:i/>
          <w:iCs/>
        </w:rPr>
      </w:pPr>
      <w:r w:rsidRPr="000E43AE">
        <w:t xml:space="preserve">Option 1: </w:t>
      </w:r>
      <w:r w:rsidR="0018404F" w:rsidRPr="000E43AE">
        <w:rPr>
          <w:rStyle w:val="Emphasis"/>
          <w:i/>
          <w:iCs/>
        </w:rPr>
        <w:t>If students completed Assignment 1</w:t>
      </w:r>
      <w:r w:rsidR="001B3EF7" w:rsidRPr="000E43AE">
        <w:rPr>
          <w:rStyle w:val="Emphasis"/>
          <w:i/>
          <w:iCs/>
        </w:rPr>
        <w:t xml:space="preserve"> (slide 4 and </w:t>
      </w:r>
      <w:r w:rsidR="00B526E2" w:rsidRPr="000E43AE">
        <w:rPr>
          <w:rStyle w:val="Emphasis"/>
          <w:i/>
          <w:iCs/>
        </w:rPr>
        <w:t>examples the students provided)</w:t>
      </w:r>
    </w:p>
    <w:p w14:paraId="17ED67FB" w14:textId="404A52DC" w:rsidR="0018404F" w:rsidRPr="00BA0495" w:rsidRDefault="00BA0495" w:rsidP="00BA0495">
      <w:pPr>
        <w:spacing w:line="278" w:lineRule="auto"/>
        <w:ind w:left="360"/>
        <w:rPr>
          <w:rStyle w:val="Emphasis"/>
          <w:i w:val="0"/>
          <w:iCs w:val="0"/>
        </w:rPr>
      </w:pPr>
      <w:r>
        <w:rPr>
          <w:rStyle w:val="Emphasis"/>
          <w:i w:val="0"/>
          <w:iCs w:val="0"/>
        </w:rPr>
        <w:t>R</w:t>
      </w:r>
      <w:r w:rsidR="00072B07" w:rsidRPr="00BA0495">
        <w:rPr>
          <w:rStyle w:val="Emphasis"/>
          <w:i w:val="0"/>
          <w:iCs w:val="0"/>
        </w:rPr>
        <w:t xml:space="preserve">eplace examples in the </w:t>
      </w:r>
      <w:proofErr w:type="spellStart"/>
      <w:r w:rsidR="00072B07" w:rsidRPr="00BA0495">
        <w:rPr>
          <w:rStyle w:val="Emphasis"/>
          <w:i w:val="0"/>
          <w:iCs w:val="0"/>
        </w:rPr>
        <w:t>Powerpoint</w:t>
      </w:r>
      <w:proofErr w:type="spellEnd"/>
      <w:r w:rsidR="00072B07" w:rsidRPr="00BA0495">
        <w:rPr>
          <w:rStyle w:val="Emphasis"/>
          <w:i w:val="0"/>
          <w:iCs w:val="0"/>
        </w:rPr>
        <w:t xml:space="preserve"> presentation (slides </w:t>
      </w:r>
      <w:r w:rsidR="00525F2B">
        <w:rPr>
          <w:rStyle w:val="Emphasis"/>
          <w:i w:val="0"/>
          <w:iCs w:val="0"/>
        </w:rPr>
        <w:t>5</w:t>
      </w:r>
      <w:r w:rsidR="00072B07" w:rsidRPr="00BA0495">
        <w:rPr>
          <w:rStyle w:val="Emphasis"/>
          <w:i w:val="0"/>
          <w:iCs w:val="0"/>
        </w:rPr>
        <w:t>-</w:t>
      </w:r>
      <w:r w:rsidR="00525F2B">
        <w:rPr>
          <w:rStyle w:val="Emphasis"/>
          <w:i w:val="0"/>
          <w:iCs w:val="0"/>
        </w:rPr>
        <w:t>10</w:t>
      </w:r>
      <w:r w:rsidR="00072B07" w:rsidRPr="00BA0495">
        <w:rPr>
          <w:rStyle w:val="Emphasis"/>
          <w:i w:val="0"/>
          <w:iCs w:val="0"/>
        </w:rPr>
        <w:t>) with examples that the students provided</w:t>
      </w:r>
      <w:r w:rsidR="00B526E2">
        <w:rPr>
          <w:rStyle w:val="Emphasis"/>
          <w:i w:val="0"/>
          <w:iCs w:val="0"/>
        </w:rPr>
        <w:t xml:space="preserve"> to share with the group</w:t>
      </w:r>
      <w:r w:rsidR="00FD0CD0">
        <w:rPr>
          <w:rStyle w:val="Emphasis"/>
          <w:i w:val="0"/>
          <w:iCs w:val="0"/>
        </w:rPr>
        <w:t>.</w:t>
      </w:r>
    </w:p>
    <w:p w14:paraId="17810A5D" w14:textId="3C4FCDF9" w:rsidR="007C4F16" w:rsidRDefault="00B22C9D" w:rsidP="007C4F16">
      <w:pPr>
        <w:ind w:left="360"/>
        <w:rPr>
          <w:rFonts w:eastAsia="Calibri"/>
        </w:rPr>
      </w:pPr>
      <w:r>
        <w:rPr>
          <w:rFonts w:eastAsia="Calibri"/>
        </w:rPr>
        <w:t xml:space="preserve">Before showing the examples, ask students </w:t>
      </w:r>
      <w:r w:rsidR="008E17E4">
        <w:rPr>
          <w:rFonts w:eastAsia="Calibri"/>
        </w:rPr>
        <w:t xml:space="preserve">to discuss </w:t>
      </w:r>
      <w:r>
        <w:rPr>
          <w:rFonts w:eastAsia="Calibri"/>
        </w:rPr>
        <w:t>what they thought about the assignment.</w:t>
      </w:r>
    </w:p>
    <w:p w14:paraId="20DA665C" w14:textId="518DC932" w:rsidR="6D9CA99C" w:rsidRDefault="00E759BD" w:rsidP="00525F2B">
      <w:pPr>
        <w:ind w:left="360"/>
        <w:rPr>
          <w:rFonts w:eastAsia="Calibri"/>
        </w:rPr>
      </w:pPr>
      <w:r>
        <w:rPr>
          <w:rFonts w:eastAsia="Calibri"/>
        </w:rPr>
        <w:t xml:space="preserve">Show </w:t>
      </w:r>
      <w:r w:rsidR="6D9CA99C" w:rsidRPr="240881AF">
        <w:rPr>
          <w:rFonts w:eastAsia="Calibri"/>
        </w:rPr>
        <w:t>food marketing examples</w:t>
      </w:r>
      <w:r w:rsidR="5464FD9E" w:rsidRPr="240881AF">
        <w:rPr>
          <w:rFonts w:eastAsia="Calibri"/>
        </w:rPr>
        <w:t xml:space="preserve"> </w:t>
      </w:r>
      <w:r w:rsidR="003316BB">
        <w:rPr>
          <w:rFonts w:eastAsia="Calibri"/>
        </w:rPr>
        <w:t>that students sent in for Assignment 1</w:t>
      </w:r>
      <w:r w:rsidR="008E17E4">
        <w:rPr>
          <w:rFonts w:eastAsia="Calibri"/>
        </w:rPr>
        <w:t>. To facilitate the discussion, you can organize the ads b</w:t>
      </w:r>
      <w:r>
        <w:rPr>
          <w:rFonts w:eastAsia="Calibri"/>
        </w:rPr>
        <w:t>y product category</w:t>
      </w:r>
      <w:r w:rsidR="008E17E4">
        <w:rPr>
          <w:rFonts w:eastAsia="Calibri"/>
        </w:rPr>
        <w:t>.</w:t>
      </w:r>
    </w:p>
    <w:p w14:paraId="176DDDBC" w14:textId="1EE5D9B7" w:rsidR="00B22C9D" w:rsidRPr="000E43AE" w:rsidRDefault="00B22C9D" w:rsidP="000E43AE">
      <w:pPr>
        <w:pStyle w:val="Heading4"/>
        <w:rPr>
          <w:rStyle w:val="Emphasis"/>
          <w:i/>
          <w:iCs/>
        </w:rPr>
      </w:pPr>
      <w:r w:rsidRPr="000E43AE">
        <w:t xml:space="preserve">Option 2: </w:t>
      </w:r>
      <w:r w:rsidRPr="000E43AE">
        <w:rPr>
          <w:rStyle w:val="Emphasis"/>
          <w:i/>
          <w:iCs/>
        </w:rPr>
        <w:t>If students did not complete Assignment 1</w:t>
      </w:r>
      <w:r w:rsidR="00FB12CF" w:rsidRPr="000E43AE">
        <w:rPr>
          <w:rStyle w:val="Emphasis"/>
          <w:i/>
          <w:iCs/>
        </w:rPr>
        <w:t xml:space="preserve"> (slides 5-10)</w:t>
      </w:r>
    </w:p>
    <w:p w14:paraId="0F84C23E" w14:textId="4327CB27" w:rsidR="00B0607A" w:rsidRPr="0089181D" w:rsidRDefault="00D806F2" w:rsidP="00B22C9D">
      <w:pPr>
        <w:spacing w:line="278" w:lineRule="auto"/>
        <w:ind w:left="360"/>
        <w:rPr>
          <w:rFonts w:eastAsia="Calibri"/>
        </w:rPr>
      </w:pPr>
      <w:r>
        <w:rPr>
          <w:rFonts w:eastAsia="Calibri"/>
        </w:rPr>
        <w:t>Delete</w:t>
      </w:r>
      <w:r w:rsidR="00B22C9D">
        <w:rPr>
          <w:rFonts w:eastAsia="Calibri"/>
        </w:rPr>
        <w:t xml:space="preserve"> slide</w:t>
      </w:r>
      <w:r w:rsidR="00FB12CF">
        <w:rPr>
          <w:rFonts w:eastAsia="Calibri"/>
        </w:rPr>
        <w:t xml:space="preserve"> 4. </w:t>
      </w:r>
      <w:r w:rsidR="00BF0E07" w:rsidRPr="0089181D">
        <w:rPr>
          <w:rFonts w:eastAsia="Calibri"/>
        </w:rPr>
        <w:t>Show</w:t>
      </w:r>
      <w:r w:rsidR="0025026D" w:rsidRPr="0089181D">
        <w:rPr>
          <w:rFonts w:eastAsia="Calibri"/>
        </w:rPr>
        <w:t xml:space="preserve"> examples </w:t>
      </w:r>
      <w:r w:rsidR="00FB12CF">
        <w:rPr>
          <w:rFonts w:eastAsia="Calibri"/>
        </w:rPr>
        <w:t xml:space="preserve">of digital food marketing to teens </w:t>
      </w:r>
      <w:r w:rsidR="0025026D" w:rsidRPr="0089181D">
        <w:rPr>
          <w:rFonts w:eastAsia="Calibri"/>
        </w:rPr>
        <w:t>provided in the presentation</w:t>
      </w:r>
      <w:r w:rsidR="00FB12CF">
        <w:rPr>
          <w:rFonts w:eastAsia="Calibri"/>
        </w:rPr>
        <w:t>.</w:t>
      </w:r>
      <w:r w:rsidR="00072B07" w:rsidRPr="0089181D">
        <w:rPr>
          <w:rFonts w:eastAsia="Calibri"/>
        </w:rPr>
        <w:t xml:space="preserve"> </w:t>
      </w:r>
    </w:p>
    <w:p w14:paraId="3C572B70" w14:textId="0857506F" w:rsidR="0089181D" w:rsidRPr="000E43AE" w:rsidRDefault="00705B57" w:rsidP="000E43AE">
      <w:pPr>
        <w:pStyle w:val="Heading4"/>
        <w:rPr>
          <w:rStyle w:val="Emphasis"/>
          <w:i/>
          <w:iCs/>
        </w:rPr>
      </w:pPr>
      <w:r w:rsidRPr="000E43AE">
        <w:rPr>
          <w:rStyle w:val="Emphasis"/>
          <w:i/>
          <w:iCs/>
        </w:rPr>
        <w:t>Both options</w:t>
      </w:r>
      <w:r w:rsidR="00000720" w:rsidRPr="000E43AE">
        <w:rPr>
          <w:rStyle w:val="Emphasis"/>
          <w:i/>
          <w:iCs/>
        </w:rPr>
        <w:t xml:space="preserve"> (slide 11)</w:t>
      </w:r>
    </w:p>
    <w:p w14:paraId="0C0548EC" w14:textId="6FD20116" w:rsidR="0089181D" w:rsidRDefault="0089181D" w:rsidP="00000720">
      <w:pPr>
        <w:spacing w:line="278" w:lineRule="auto"/>
        <w:ind w:left="360"/>
        <w:rPr>
          <w:rFonts w:eastAsia="Calibri"/>
          <w:i/>
          <w:iCs/>
        </w:rPr>
      </w:pPr>
      <w:r w:rsidRPr="0089181D">
        <w:rPr>
          <w:rFonts w:eastAsia="Calibri"/>
        </w:rPr>
        <w:t>Discuss “food for thought” questions</w:t>
      </w:r>
      <w:r w:rsidR="00000720">
        <w:rPr>
          <w:rFonts w:eastAsia="Calibri"/>
        </w:rPr>
        <w:t xml:space="preserve">. </w:t>
      </w:r>
      <w:r w:rsidR="00B17B21">
        <w:rPr>
          <w:rFonts w:eastAsia="Calibri"/>
        </w:rPr>
        <w:t>Challenge the students to think about the types of products that are marketed to them a lot</w:t>
      </w:r>
      <w:r w:rsidR="00705B57">
        <w:rPr>
          <w:rFonts w:eastAsia="Calibri"/>
        </w:rPr>
        <w:t xml:space="preserve">. </w:t>
      </w:r>
      <w:r w:rsidR="00885A5E">
        <w:rPr>
          <w:rFonts w:eastAsia="Calibri"/>
        </w:rPr>
        <w:t xml:space="preserve">Encourage them to think about specific techniques that marketers use, what works or doesn’t work for them, and </w:t>
      </w:r>
      <w:r w:rsidR="001238A2">
        <w:rPr>
          <w:rFonts w:eastAsia="Calibri"/>
        </w:rPr>
        <w:t>why.</w:t>
      </w:r>
    </w:p>
    <w:p w14:paraId="65863269" w14:textId="72B99471" w:rsidR="00CF79DB" w:rsidRPr="00CF2A6D" w:rsidRDefault="00CF79DB" w:rsidP="00E53D0C">
      <w:pPr>
        <w:pStyle w:val="Heading2"/>
        <w:rPr>
          <w:rFonts w:eastAsia="Calibri"/>
        </w:rPr>
      </w:pPr>
      <w:r w:rsidRPr="00A24A38">
        <w:rPr>
          <w:rStyle w:val="Heading3Char"/>
        </w:rPr>
        <w:lastRenderedPageBreak/>
        <w:t>Analyzing food marketing (30 minutes</w:t>
      </w:r>
      <w:r w:rsidR="00A24A38" w:rsidRPr="00A24A38">
        <w:rPr>
          <w:rStyle w:val="Heading3Char"/>
        </w:rPr>
        <w:t>)</w:t>
      </w:r>
    </w:p>
    <w:p w14:paraId="64DD3F3A" w14:textId="4A35C2B4" w:rsidR="00A24A38" w:rsidRDefault="00A24A38" w:rsidP="00901478">
      <w:pPr>
        <w:pStyle w:val="Heading4"/>
        <w:rPr>
          <w:rFonts w:eastAsia="Calibri"/>
        </w:rPr>
      </w:pPr>
      <w:r>
        <w:rPr>
          <w:rFonts w:eastAsia="Calibri"/>
        </w:rPr>
        <w:t>Small group activi</w:t>
      </w:r>
      <w:r w:rsidR="00901478">
        <w:rPr>
          <w:rFonts w:eastAsia="Calibri"/>
        </w:rPr>
        <w:t>ty</w:t>
      </w:r>
      <w:r>
        <w:rPr>
          <w:rFonts w:eastAsia="Calibri"/>
        </w:rPr>
        <w:t xml:space="preserve"> (slides </w:t>
      </w:r>
      <w:r w:rsidR="00901478">
        <w:rPr>
          <w:rFonts w:eastAsia="Calibri"/>
        </w:rPr>
        <w:t>12-16)</w:t>
      </w:r>
    </w:p>
    <w:p w14:paraId="67EF4476" w14:textId="405846EE" w:rsidR="00952C44" w:rsidRDefault="00952C44" w:rsidP="00AB5A91">
      <w:pPr>
        <w:spacing w:line="278" w:lineRule="auto"/>
        <w:ind w:left="360"/>
        <w:rPr>
          <w:rFonts w:eastAsia="Calibri"/>
        </w:rPr>
      </w:pPr>
      <w:r>
        <w:rPr>
          <w:rFonts w:eastAsia="Calibri"/>
        </w:rPr>
        <w:t xml:space="preserve">Select </w:t>
      </w:r>
      <w:r w:rsidR="0000017D">
        <w:rPr>
          <w:rFonts w:eastAsia="Calibri"/>
        </w:rPr>
        <w:t xml:space="preserve">a few examples </w:t>
      </w:r>
      <w:r w:rsidR="00CF3D01">
        <w:rPr>
          <w:rFonts w:eastAsia="Calibri"/>
        </w:rPr>
        <w:t xml:space="preserve">of ads </w:t>
      </w:r>
      <w:r w:rsidR="0000017D">
        <w:rPr>
          <w:rFonts w:eastAsia="Calibri"/>
        </w:rPr>
        <w:t>from the previous slides for students to analyze in small groups</w:t>
      </w:r>
      <w:r w:rsidR="007D1B35">
        <w:rPr>
          <w:rFonts w:eastAsia="Calibri"/>
        </w:rPr>
        <w:t xml:space="preserve"> (or use the examples provided on slides </w:t>
      </w:r>
      <w:r w:rsidR="001926F5">
        <w:rPr>
          <w:rFonts w:eastAsia="Calibri"/>
        </w:rPr>
        <w:t>1</w:t>
      </w:r>
      <w:r w:rsidR="00AB5A91">
        <w:rPr>
          <w:rFonts w:eastAsia="Calibri"/>
        </w:rPr>
        <w:t>4</w:t>
      </w:r>
      <w:r w:rsidR="001926F5">
        <w:rPr>
          <w:rFonts w:eastAsia="Calibri"/>
        </w:rPr>
        <w:t xml:space="preserve"> and 1</w:t>
      </w:r>
      <w:r w:rsidR="00AB5A91">
        <w:rPr>
          <w:rFonts w:eastAsia="Calibri"/>
        </w:rPr>
        <w:t>5</w:t>
      </w:r>
      <w:r w:rsidR="001926F5">
        <w:rPr>
          <w:rFonts w:eastAsia="Calibri"/>
        </w:rPr>
        <w:t>)</w:t>
      </w:r>
      <w:r w:rsidR="002F1753">
        <w:rPr>
          <w:rFonts w:eastAsia="Calibri"/>
        </w:rPr>
        <w:t xml:space="preserve"> -- approximately</w:t>
      </w:r>
      <w:r w:rsidR="00D806F2">
        <w:rPr>
          <w:rFonts w:eastAsia="Calibri"/>
        </w:rPr>
        <w:t xml:space="preserve"> </w:t>
      </w:r>
      <w:r w:rsidR="002F1753">
        <w:rPr>
          <w:rFonts w:eastAsia="Calibri"/>
        </w:rPr>
        <w:t>three examples for each group.</w:t>
      </w:r>
    </w:p>
    <w:p w14:paraId="3C996C76" w14:textId="7AFA7502" w:rsidR="00952C44" w:rsidRDefault="00952C44" w:rsidP="00AB5A91">
      <w:pPr>
        <w:ind w:left="360"/>
        <w:rPr>
          <w:rFonts w:eastAsia="Calibri"/>
        </w:rPr>
      </w:pPr>
      <w:r>
        <w:rPr>
          <w:rFonts w:eastAsia="Calibri"/>
        </w:rPr>
        <w:t xml:space="preserve">Provide </w:t>
      </w:r>
      <w:r w:rsidR="002F1753">
        <w:rPr>
          <w:rFonts w:eastAsia="Calibri"/>
        </w:rPr>
        <w:t>“</w:t>
      </w:r>
      <w:r w:rsidR="30ECA99C" w:rsidRPr="5EB5BE99">
        <w:rPr>
          <w:rFonts w:eastAsia="Calibri"/>
        </w:rPr>
        <w:t xml:space="preserve">Analyzing </w:t>
      </w:r>
      <w:r w:rsidR="00CA06CF">
        <w:rPr>
          <w:rFonts w:eastAsia="Calibri"/>
        </w:rPr>
        <w:t>F</w:t>
      </w:r>
      <w:r w:rsidR="30ECA99C" w:rsidRPr="5EB5BE99">
        <w:rPr>
          <w:rFonts w:eastAsia="Calibri"/>
        </w:rPr>
        <w:t xml:space="preserve">ood </w:t>
      </w:r>
      <w:r w:rsidR="00CA06CF">
        <w:rPr>
          <w:rFonts w:eastAsia="Calibri"/>
        </w:rPr>
        <w:t>A</w:t>
      </w:r>
      <w:r w:rsidR="30ECA99C" w:rsidRPr="5EB5BE99">
        <w:rPr>
          <w:rFonts w:eastAsia="Calibri"/>
        </w:rPr>
        <w:t>ds</w:t>
      </w:r>
      <w:r w:rsidR="002F1753">
        <w:rPr>
          <w:rFonts w:eastAsia="Calibri"/>
        </w:rPr>
        <w:t>” handout</w:t>
      </w:r>
      <w:r w:rsidR="263FDD0D" w:rsidRPr="5EB5BE99">
        <w:rPr>
          <w:rFonts w:eastAsia="Calibri"/>
        </w:rPr>
        <w:t xml:space="preserve"> (</w:t>
      </w:r>
      <w:r w:rsidR="00AE09E6">
        <w:rPr>
          <w:rFonts w:eastAsia="Calibri"/>
        </w:rPr>
        <w:t xml:space="preserve">Source: </w:t>
      </w:r>
      <w:r w:rsidR="263FDD0D" w:rsidRPr="5EB5BE99">
        <w:rPr>
          <w:rFonts w:eastAsia="Calibri"/>
        </w:rPr>
        <w:t>Nourish Curriculum, p. 53</w:t>
      </w:r>
      <w:r w:rsidR="00AA717F">
        <w:rPr>
          <w:rFonts w:eastAsia="Calibri"/>
        </w:rPr>
        <w:t>)</w:t>
      </w:r>
    </w:p>
    <w:p w14:paraId="137E829C" w14:textId="36C2D24D" w:rsidR="00217D1F" w:rsidRDefault="000B0BB3" w:rsidP="00AB5A91">
      <w:pPr>
        <w:ind w:left="360"/>
        <w:rPr>
          <w:rFonts w:eastAsia="Calibri"/>
        </w:rPr>
      </w:pPr>
      <w:r>
        <w:rPr>
          <w:rFonts w:eastAsia="Calibri"/>
        </w:rPr>
        <w:t xml:space="preserve">Practice answering these questions about the example on </w:t>
      </w:r>
      <w:r w:rsidR="006751F7">
        <w:rPr>
          <w:rFonts w:eastAsia="Calibri"/>
        </w:rPr>
        <w:t>slide 12</w:t>
      </w:r>
      <w:r w:rsidR="00424542">
        <w:rPr>
          <w:rFonts w:eastAsia="Calibri"/>
        </w:rPr>
        <w:t xml:space="preserve"> with the whole group</w:t>
      </w:r>
      <w:r w:rsidR="002F1753">
        <w:rPr>
          <w:rFonts w:eastAsia="Calibri"/>
        </w:rPr>
        <w:t xml:space="preserve"> (some possible answers):</w:t>
      </w:r>
    </w:p>
    <w:p w14:paraId="005F3F6D" w14:textId="3867A136" w:rsidR="001D5180" w:rsidRDefault="00A633E7" w:rsidP="00A810ED">
      <w:pPr>
        <w:spacing w:after="0" w:line="278" w:lineRule="auto"/>
        <w:ind w:left="720"/>
        <w:rPr>
          <w:rFonts w:eastAsia="Calibri"/>
        </w:rPr>
      </w:pPr>
      <w:r>
        <w:rPr>
          <w:rFonts w:eastAsia="Calibri"/>
        </w:rPr>
        <w:t>Product:</w:t>
      </w:r>
      <w:r w:rsidR="000F4151">
        <w:rPr>
          <w:rFonts w:eastAsia="Calibri"/>
        </w:rPr>
        <w:t xml:space="preserve"> Nerds candy</w:t>
      </w:r>
    </w:p>
    <w:p w14:paraId="31B12BE0" w14:textId="251F6796" w:rsidR="00A633E7" w:rsidRDefault="00A633E7" w:rsidP="00A810ED">
      <w:pPr>
        <w:spacing w:after="0" w:line="278" w:lineRule="auto"/>
        <w:ind w:left="720"/>
        <w:rPr>
          <w:rFonts w:eastAsia="Calibri"/>
        </w:rPr>
      </w:pPr>
      <w:r>
        <w:rPr>
          <w:rFonts w:eastAsia="Calibri"/>
        </w:rPr>
        <w:t>What is pictured:</w:t>
      </w:r>
      <w:r w:rsidR="000F4151">
        <w:rPr>
          <w:rFonts w:eastAsia="Calibri"/>
        </w:rPr>
        <w:t xml:space="preserve"> </w:t>
      </w:r>
      <w:r w:rsidR="00DA2587">
        <w:rPr>
          <w:rFonts w:eastAsia="Calibri"/>
        </w:rPr>
        <w:t xml:space="preserve">Toy dinosaurs dancing </w:t>
      </w:r>
    </w:p>
    <w:p w14:paraId="39700566" w14:textId="11FA2706" w:rsidR="00A633E7" w:rsidRDefault="00A633E7" w:rsidP="00A810ED">
      <w:pPr>
        <w:spacing w:after="0" w:line="278" w:lineRule="auto"/>
        <w:ind w:left="720"/>
        <w:rPr>
          <w:rFonts w:eastAsia="Calibri"/>
        </w:rPr>
      </w:pPr>
      <w:r>
        <w:rPr>
          <w:rFonts w:eastAsia="Calibri"/>
        </w:rPr>
        <w:t>What is highlighted:</w:t>
      </w:r>
      <w:r w:rsidR="00DA2587">
        <w:rPr>
          <w:rFonts w:eastAsia="Calibri"/>
        </w:rPr>
        <w:t xml:space="preserve"> The </w:t>
      </w:r>
      <w:r w:rsidR="00A16821">
        <w:rPr>
          <w:rFonts w:eastAsia="Calibri"/>
        </w:rPr>
        <w:t>Big Game, upcoming announcement</w:t>
      </w:r>
    </w:p>
    <w:p w14:paraId="79EFF2EE" w14:textId="7CD7A567" w:rsidR="00A633E7" w:rsidRDefault="00A633E7" w:rsidP="00A810ED">
      <w:pPr>
        <w:spacing w:after="0" w:line="278" w:lineRule="auto"/>
        <w:ind w:left="720"/>
        <w:rPr>
          <w:rFonts w:eastAsia="Calibri"/>
        </w:rPr>
      </w:pPr>
      <w:r>
        <w:rPr>
          <w:rFonts w:eastAsia="Calibri"/>
        </w:rPr>
        <w:t>Target audience:</w:t>
      </w:r>
      <w:r w:rsidR="00A16821">
        <w:rPr>
          <w:rFonts w:eastAsia="Calibri"/>
        </w:rPr>
        <w:t xml:space="preserve"> Kids, </w:t>
      </w:r>
      <w:r w:rsidR="006717B5">
        <w:rPr>
          <w:rFonts w:eastAsia="Calibri"/>
        </w:rPr>
        <w:t>people who watch football</w:t>
      </w:r>
    </w:p>
    <w:p w14:paraId="7E5C35D6" w14:textId="0C09F250" w:rsidR="00A633E7" w:rsidRDefault="00A633E7" w:rsidP="00A810ED">
      <w:pPr>
        <w:spacing w:after="0" w:line="278" w:lineRule="auto"/>
        <w:ind w:left="720"/>
        <w:rPr>
          <w:rFonts w:eastAsia="Calibri"/>
        </w:rPr>
      </w:pPr>
      <w:r>
        <w:rPr>
          <w:rFonts w:eastAsia="Calibri"/>
        </w:rPr>
        <w:t>Marketing techniques:</w:t>
      </w:r>
      <w:r w:rsidR="006717B5">
        <w:rPr>
          <w:rFonts w:eastAsia="Calibri"/>
        </w:rPr>
        <w:t xml:space="preserve"> Fun</w:t>
      </w:r>
      <w:r w:rsidR="00F0322C">
        <w:rPr>
          <w:rFonts w:eastAsia="Calibri"/>
        </w:rPr>
        <w:t xml:space="preserve">, music, tie-in with the </w:t>
      </w:r>
      <w:proofErr w:type="spellStart"/>
      <w:r w:rsidR="00F0322C">
        <w:rPr>
          <w:rFonts w:eastAsia="Calibri"/>
        </w:rPr>
        <w:t>SuperBowl</w:t>
      </w:r>
      <w:proofErr w:type="spellEnd"/>
      <w:r w:rsidR="00A00825">
        <w:rPr>
          <w:rFonts w:eastAsia="Calibri"/>
        </w:rPr>
        <w:t xml:space="preserve">, </w:t>
      </w:r>
      <w:r w:rsidR="002F1073">
        <w:rPr>
          <w:rFonts w:eastAsia="Calibri"/>
        </w:rPr>
        <w:t>teaser about something new coming up</w:t>
      </w:r>
      <w:r w:rsidR="00F0322C">
        <w:rPr>
          <w:rFonts w:eastAsia="Calibri"/>
        </w:rPr>
        <w:t xml:space="preserve"> </w:t>
      </w:r>
    </w:p>
    <w:p w14:paraId="48B417DF" w14:textId="42840490" w:rsidR="00A633E7" w:rsidRDefault="00CB2D45" w:rsidP="00A810ED">
      <w:pPr>
        <w:spacing w:after="0" w:line="278" w:lineRule="auto"/>
        <w:ind w:left="720"/>
        <w:rPr>
          <w:rFonts w:eastAsia="Calibri"/>
        </w:rPr>
      </w:pPr>
      <w:r>
        <w:rPr>
          <w:rFonts w:eastAsia="Calibri"/>
        </w:rPr>
        <w:t>How the ad encourages people to buy/eat more:</w:t>
      </w:r>
      <w:r w:rsidR="00A00825">
        <w:rPr>
          <w:rFonts w:eastAsia="Calibri"/>
        </w:rPr>
        <w:t xml:space="preserve"> </w:t>
      </w:r>
      <w:r w:rsidR="00093B8C">
        <w:rPr>
          <w:rFonts w:eastAsia="Calibri"/>
        </w:rPr>
        <w:t xml:space="preserve">Makes you want to know what </w:t>
      </w:r>
      <w:r w:rsidR="002F1073">
        <w:rPr>
          <w:rFonts w:eastAsia="Calibri"/>
        </w:rPr>
        <w:t>Nerds is going to come up with next, makes you want to try it</w:t>
      </w:r>
    </w:p>
    <w:p w14:paraId="58018DD5" w14:textId="05579E0D" w:rsidR="00CB2D45" w:rsidRDefault="00CB2D45" w:rsidP="00A810ED">
      <w:pPr>
        <w:spacing w:after="0" w:line="278" w:lineRule="auto"/>
        <w:ind w:left="720"/>
        <w:rPr>
          <w:rFonts w:eastAsia="Calibri"/>
        </w:rPr>
      </w:pPr>
      <w:r>
        <w:rPr>
          <w:rFonts w:eastAsia="Calibri"/>
        </w:rPr>
        <w:t>What el</w:t>
      </w:r>
      <w:r w:rsidR="00A810ED">
        <w:rPr>
          <w:rFonts w:eastAsia="Calibri"/>
        </w:rPr>
        <w:t>se are they selling</w:t>
      </w:r>
      <w:r w:rsidR="00F0322C">
        <w:rPr>
          <w:rFonts w:eastAsia="Calibri"/>
        </w:rPr>
        <w:t>:</w:t>
      </w:r>
      <w:r w:rsidR="00093B8C">
        <w:rPr>
          <w:rFonts w:eastAsia="Calibri"/>
        </w:rPr>
        <w:t xml:space="preserve"> Fun, anticipation, excitement</w:t>
      </w:r>
    </w:p>
    <w:p w14:paraId="4C090E5B" w14:textId="25AA0712" w:rsidR="00A810ED" w:rsidRDefault="00A810ED" w:rsidP="00A810ED">
      <w:pPr>
        <w:spacing w:line="278" w:lineRule="auto"/>
        <w:ind w:left="720"/>
        <w:rPr>
          <w:rFonts w:eastAsia="Calibri"/>
        </w:rPr>
      </w:pPr>
      <w:r>
        <w:rPr>
          <w:rFonts w:eastAsia="Calibri"/>
        </w:rPr>
        <w:t>How effective is it:</w:t>
      </w:r>
      <w:r w:rsidR="00F0322C">
        <w:rPr>
          <w:rFonts w:eastAsia="Calibri"/>
        </w:rPr>
        <w:t xml:space="preserve"> </w:t>
      </w:r>
      <w:r w:rsidR="002F1073">
        <w:rPr>
          <w:rFonts w:eastAsia="Calibri"/>
        </w:rPr>
        <w:t xml:space="preserve">Probably very effective for </w:t>
      </w:r>
      <w:r w:rsidR="00BE4157">
        <w:rPr>
          <w:rFonts w:eastAsia="Calibri"/>
        </w:rPr>
        <w:t xml:space="preserve">some </w:t>
      </w:r>
      <w:r w:rsidR="002F1073">
        <w:rPr>
          <w:rFonts w:eastAsia="Calibri"/>
        </w:rPr>
        <w:t xml:space="preserve">people </w:t>
      </w:r>
      <w:r w:rsidR="00BE4157">
        <w:rPr>
          <w:rFonts w:eastAsia="Calibri"/>
        </w:rPr>
        <w:t xml:space="preserve">(e.g., those </w:t>
      </w:r>
      <w:r w:rsidR="002F1073">
        <w:rPr>
          <w:rFonts w:eastAsia="Calibri"/>
        </w:rPr>
        <w:t xml:space="preserve">who like Nerds, football, </w:t>
      </w:r>
      <w:r w:rsidR="00093B8C">
        <w:rPr>
          <w:rFonts w:eastAsia="Calibri"/>
        </w:rPr>
        <w:t xml:space="preserve">younger kids who like </w:t>
      </w:r>
      <w:r w:rsidR="00BE4157">
        <w:rPr>
          <w:rFonts w:eastAsia="Calibri"/>
        </w:rPr>
        <w:t>dinosaurs)</w:t>
      </w:r>
    </w:p>
    <w:p w14:paraId="7A08121E" w14:textId="174C4D32" w:rsidR="0D6A3AFE" w:rsidRPr="00424542" w:rsidRDefault="007243C1" w:rsidP="00A05E91">
      <w:pPr>
        <w:spacing w:line="278" w:lineRule="auto"/>
        <w:ind w:left="360"/>
        <w:rPr>
          <w:rFonts w:eastAsia="Calibri"/>
        </w:rPr>
      </w:pPr>
      <w:r w:rsidRPr="00424542">
        <w:rPr>
          <w:rFonts w:eastAsia="Calibri"/>
        </w:rPr>
        <w:t>Separate the students into</w:t>
      </w:r>
      <w:r w:rsidR="7F39386B" w:rsidRPr="00424542">
        <w:rPr>
          <w:rFonts w:eastAsia="Calibri"/>
        </w:rPr>
        <w:t xml:space="preserve"> </w:t>
      </w:r>
      <w:r w:rsidRPr="00424542">
        <w:rPr>
          <w:rFonts w:eastAsia="Calibri"/>
        </w:rPr>
        <w:t>small</w:t>
      </w:r>
      <w:r w:rsidR="7F39386B" w:rsidRPr="00424542">
        <w:rPr>
          <w:rFonts w:eastAsia="Calibri"/>
        </w:rPr>
        <w:t xml:space="preserve"> groups</w:t>
      </w:r>
      <w:r w:rsidRPr="00424542">
        <w:rPr>
          <w:rFonts w:eastAsia="Calibri"/>
        </w:rPr>
        <w:t xml:space="preserve">. Ask them to </w:t>
      </w:r>
      <w:r w:rsidR="001926F5" w:rsidRPr="00424542">
        <w:rPr>
          <w:rFonts w:eastAsia="Calibri"/>
        </w:rPr>
        <w:t>answer the questions on</w:t>
      </w:r>
      <w:r w:rsidR="20B5D679" w:rsidRPr="00424542">
        <w:rPr>
          <w:rFonts w:eastAsia="Calibri"/>
        </w:rPr>
        <w:t xml:space="preserve"> </w:t>
      </w:r>
      <w:r w:rsidRPr="00424542">
        <w:rPr>
          <w:rFonts w:eastAsia="Calibri"/>
        </w:rPr>
        <w:t xml:space="preserve">the </w:t>
      </w:r>
      <w:r w:rsidR="7E07F82E" w:rsidRPr="00424542">
        <w:rPr>
          <w:rFonts w:eastAsia="Calibri"/>
        </w:rPr>
        <w:t>handout</w:t>
      </w:r>
      <w:r w:rsidR="20B5D679" w:rsidRPr="00424542">
        <w:rPr>
          <w:rFonts w:eastAsia="Calibri"/>
        </w:rPr>
        <w:t xml:space="preserve"> for</w:t>
      </w:r>
      <w:r w:rsidR="7F39386B" w:rsidRPr="00424542">
        <w:rPr>
          <w:rFonts w:eastAsia="Calibri"/>
        </w:rPr>
        <w:t xml:space="preserve"> </w:t>
      </w:r>
      <w:r w:rsidR="001926F5" w:rsidRPr="00424542">
        <w:rPr>
          <w:rFonts w:eastAsia="Calibri"/>
        </w:rPr>
        <w:t>each example</w:t>
      </w:r>
      <w:r w:rsidR="00342BED">
        <w:rPr>
          <w:rFonts w:eastAsia="Calibri"/>
        </w:rPr>
        <w:t xml:space="preserve"> </w:t>
      </w:r>
      <w:r w:rsidR="00A810ED">
        <w:rPr>
          <w:rFonts w:eastAsia="Calibri"/>
        </w:rPr>
        <w:t>(</w:t>
      </w:r>
      <w:r w:rsidR="002F1753">
        <w:rPr>
          <w:rFonts w:eastAsia="Calibri"/>
        </w:rPr>
        <w:t xml:space="preserve">give them </w:t>
      </w:r>
      <w:r w:rsidR="001D5180">
        <w:rPr>
          <w:rFonts w:eastAsia="Calibri"/>
        </w:rPr>
        <w:t>about 10 minutes)</w:t>
      </w:r>
      <w:r w:rsidR="002F1753">
        <w:rPr>
          <w:rFonts w:eastAsia="Calibri"/>
        </w:rPr>
        <w:t>.</w:t>
      </w:r>
    </w:p>
    <w:p w14:paraId="52648857" w14:textId="77777777" w:rsidR="004A65F8" w:rsidRDefault="6D56B973" w:rsidP="00A05E91">
      <w:pPr>
        <w:spacing w:line="278" w:lineRule="auto"/>
        <w:ind w:left="360"/>
        <w:rPr>
          <w:rFonts w:eastAsia="Calibri"/>
        </w:rPr>
      </w:pPr>
      <w:r w:rsidRPr="5EB5BE99">
        <w:rPr>
          <w:rFonts w:eastAsia="Calibri"/>
        </w:rPr>
        <w:t>Groups report back their findings</w:t>
      </w:r>
      <w:r w:rsidR="4EF124DE" w:rsidRPr="5EB5BE99">
        <w:rPr>
          <w:rFonts w:eastAsia="Calibri"/>
        </w:rPr>
        <w:t xml:space="preserve">. </w:t>
      </w:r>
    </w:p>
    <w:p w14:paraId="29836AF5" w14:textId="6D8DBB8C" w:rsidR="00D10ECA" w:rsidRDefault="004A65F8" w:rsidP="00D10ECA">
      <w:pPr>
        <w:pStyle w:val="Heading4"/>
        <w:rPr>
          <w:rFonts w:eastAsia="Calibri"/>
        </w:rPr>
      </w:pPr>
      <w:r>
        <w:rPr>
          <w:rFonts w:eastAsia="Calibri"/>
        </w:rPr>
        <w:t>Discuss</w:t>
      </w:r>
      <w:r w:rsidR="00D10ECA">
        <w:rPr>
          <w:rFonts w:eastAsia="Calibri"/>
        </w:rPr>
        <w:t>ion of food marketing techniques (slide 16)</w:t>
      </w:r>
    </w:p>
    <w:p w14:paraId="73E59D63" w14:textId="28430D01" w:rsidR="00BA3B43" w:rsidRDefault="00BA3B43" w:rsidP="00D10ECA">
      <w:pPr>
        <w:spacing w:line="278" w:lineRule="auto"/>
        <w:ind w:left="360"/>
        <w:rPr>
          <w:rFonts w:eastAsia="Calibri"/>
        </w:rPr>
      </w:pPr>
      <w:r>
        <w:rPr>
          <w:rFonts w:eastAsia="Calibri"/>
        </w:rPr>
        <w:t xml:space="preserve">Provide </w:t>
      </w:r>
      <w:r w:rsidR="00CA06CF">
        <w:rPr>
          <w:rFonts w:eastAsia="Calibri"/>
        </w:rPr>
        <w:t>“</w:t>
      </w:r>
      <w:r w:rsidR="00CA2B35">
        <w:rPr>
          <w:rFonts w:eastAsia="Calibri"/>
        </w:rPr>
        <w:t>Food Marketing Techniques and Target Audiences</w:t>
      </w:r>
      <w:r w:rsidR="00CA06CF">
        <w:rPr>
          <w:rFonts w:eastAsia="Calibri"/>
        </w:rPr>
        <w:t>” handout</w:t>
      </w:r>
    </w:p>
    <w:p w14:paraId="71D1BCDA" w14:textId="3A2D7240" w:rsidR="00154C2E" w:rsidRDefault="00D10ECA" w:rsidP="00D10ECA">
      <w:pPr>
        <w:spacing w:line="278" w:lineRule="auto"/>
        <w:ind w:left="360"/>
        <w:rPr>
          <w:rFonts w:eastAsia="Calibri"/>
        </w:rPr>
      </w:pPr>
      <w:r>
        <w:rPr>
          <w:rFonts w:eastAsia="Calibri"/>
        </w:rPr>
        <w:t xml:space="preserve">Ask students to discuss the </w:t>
      </w:r>
      <w:r w:rsidR="00BA3B43">
        <w:rPr>
          <w:rFonts w:eastAsia="Calibri"/>
        </w:rPr>
        <w:t>types of techniques</w:t>
      </w:r>
      <w:r w:rsidR="00366319">
        <w:rPr>
          <w:rFonts w:eastAsia="Calibri"/>
        </w:rPr>
        <w:t xml:space="preserve"> that food companies use in their marketing</w:t>
      </w:r>
      <w:r w:rsidR="00BA3B43">
        <w:rPr>
          <w:rFonts w:eastAsia="Calibri"/>
        </w:rPr>
        <w:t xml:space="preserve"> </w:t>
      </w:r>
      <w:r w:rsidR="00366319">
        <w:rPr>
          <w:rFonts w:eastAsia="Calibri"/>
        </w:rPr>
        <w:t xml:space="preserve">and </w:t>
      </w:r>
      <w:r w:rsidR="00CA2B35">
        <w:rPr>
          <w:rFonts w:eastAsia="Calibri"/>
        </w:rPr>
        <w:t xml:space="preserve">what audiences they </w:t>
      </w:r>
      <w:r w:rsidR="007D4492">
        <w:rPr>
          <w:rFonts w:eastAsia="Calibri"/>
        </w:rPr>
        <w:t>seem to be</w:t>
      </w:r>
      <w:r w:rsidR="00CA2B35">
        <w:rPr>
          <w:rFonts w:eastAsia="Calibri"/>
        </w:rPr>
        <w:t xml:space="preserve"> targeting</w:t>
      </w:r>
      <w:r w:rsidR="00BA3B43">
        <w:rPr>
          <w:rFonts w:eastAsia="Calibri"/>
        </w:rPr>
        <w:t xml:space="preserve"> (based on the examples </w:t>
      </w:r>
      <w:r w:rsidR="005E7006">
        <w:rPr>
          <w:rFonts w:eastAsia="Calibri"/>
        </w:rPr>
        <w:t>seen in Assignment 1 and the small group activity</w:t>
      </w:r>
      <w:r w:rsidR="00BA3B43">
        <w:rPr>
          <w:rFonts w:eastAsia="Calibri"/>
        </w:rPr>
        <w:t>)</w:t>
      </w:r>
      <w:r w:rsidR="00754EFF">
        <w:rPr>
          <w:rFonts w:eastAsia="Calibri"/>
        </w:rPr>
        <w:t>. Discuss how ads targeted to adults might be different than the types of ads they see.</w:t>
      </w:r>
      <w:r w:rsidR="001225A7">
        <w:rPr>
          <w:rFonts w:eastAsia="Calibri"/>
        </w:rPr>
        <w:t xml:space="preserve"> </w:t>
      </w:r>
    </w:p>
    <w:p w14:paraId="1FEE764B" w14:textId="1E0BE9A1" w:rsidR="007A7F24" w:rsidRPr="007A7F24" w:rsidRDefault="000F7D29" w:rsidP="00D10ECA">
      <w:pPr>
        <w:spacing w:line="278" w:lineRule="auto"/>
        <w:ind w:left="360"/>
        <w:rPr>
          <w:rFonts w:eastAsia="Calibri"/>
        </w:rPr>
      </w:pPr>
      <w:r>
        <w:rPr>
          <w:rFonts w:eastAsia="Calibri"/>
        </w:rPr>
        <w:t>For a more detailed discussion, y</w:t>
      </w:r>
      <w:r w:rsidR="00321834">
        <w:rPr>
          <w:rFonts w:eastAsia="Calibri"/>
        </w:rPr>
        <w:t xml:space="preserve">ou can </w:t>
      </w:r>
      <w:r w:rsidR="001225A7">
        <w:rPr>
          <w:rFonts w:eastAsia="Calibri"/>
        </w:rPr>
        <w:t>adopt</w:t>
      </w:r>
      <w:r w:rsidR="00321834">
        <w:rPr>
          <w:rFonts w:eastAsia="Calibri"/>
        </w:rPr>
        <w:t xml:space="preserve"> </w:t>
      </w:r>
      <w:r w:rsidR="00754EFF">
        <w:rPr>
          <w:rFonts w:eastAsia="Calibri"/>
        </w:rPr>
        <w:t xml:space="preserve">activities and/or discussion questions from </w:t>
      </w:r>
      <w:r w:rsidR="00321834">
        <w:rPr>
          <w:rFonts w:eastAsia="Calibri"/>
        </w:rPr>
        <w:t>the</w:t>
      </w:r>
      <w:r w:rsidR="4EF124DE" w:rsidRPr="5EB5BE99">
        <w:rPr>
          <w:rFonts w:eastAsia="Calibri"/>
        </w:rPr>
        <w:t xml:space="preserve"> “Analyzing food ads” </w:t>
      </w:r>
      <w:r w:rsidR="00754EFF">
        <w:rPr>
          <w:rFonts w:eastAsia="Calibri"/>
        </w:rPr>
        <w:t>section of the</w:t>
      </w:r>
      <w:r w:rsidR="13901769" w:rsidRPr="5EB5BE99">
        <w:rPr>
          <w:rFonts w:eastAsia="Calibri"/>
        </w:rPr>
        <w:t xml:space="preserve"> </w:t>
      </w:r>
      <w:proofErr w:type="spellStart"/>
      <w:r w:rsidR="006D3DFB">
        <w:rPr>
          <w:rFonts w:eastAsia="Calibri"/>
        </w:rPr>
        <w:t>the</w:t>
      </w:r>
      <w:proofErr w:type="spellEnd"/>
      <w:r w:rsidR="006D3DFB">
        <w:rPr>
          <w:rFonts w:eastAsia="Calibri"/>
        </w:rPr>
        <w:t xml:space="preserve"> </w:t>
      </w:r>
      <w:r w:rsidR="13901769" w:rsidRPr="5EB5BE99">
        <w:rPr>
          <w:rFonts w:eastAsia="Calibri"/>
        </w:rPr>
        <w:t>Nourish Curriculum</w:t>
      </w:r>
      <w:r w:rsidR="00686BCC">
        <w:rPr>
          <w:rFonts w:eastAsia="Calibri"/>
        </w:rPr>
        <w:t xml:space="preserve"> Guide</w:t>
      </w:r>
      <w:r w:rsidR="13901769" w:rsidRPr="5EB5BE99">
        <w:rPr>
          <w:rFonts w:eastAsia="Calibri"/>
        </w:rPr>
        <w:t xml:space="preserve"> (</w:t>
      </w:r>
      <w:hyperlink r:id="rId13" w:history="1">
        <w:r w:rsidR="00B330DB" w:rsidRPr="00B330DB">
          <w:rPr>
            <w:rStyle w:val="Hyperlink"/>
            <w:rFonts w:ascii="Calibri" w:eastAsia="Calibri" w:hAnsi="Calibri" w:cs="Calibri"/>
          </w:rPr>
          <w:t>https://www.nourishlife.org/teach/curriculum/</w:t>
        </w:r>
      </w:hyperlink>
      <w:r w:rsidR="00B330DB">
        <w:rPr>
          <w:rFonts w:eastAsia="Calibri"/>
        </w:rPr>
        <w:t xml:space="preserve">, </w:t>
      </w:r>
      <w:r w:rsidR="13901769" w:rsidRPr="5EB5BE99">
        <w:rPr>
          <w:rFonts w:eastAsia="Calibri"/>
        </w:rPr>
        <w:t xml:space="preserve">pp </w:t>
      </w:r>
      <w:r w:rsidR="00754EFF">
        <w:rPr>
          <w:rFonts w:eastAsia="Calibri"/>
        </w:rPr>
        <w:t>48-55</w:t>
      </w:r>
      <w:r w:rsidR="13901769" w:rsidRPr="5EB5BE99">
        <w:rPr>
          <w:rFonts w:eastAsia="Calibri"/>
        </w:rPr>
        <w:t>)</w:t>
      </w:r>
      <w:r>
        <w:rPr>
          <w:rFonts w:eastAsia="Calibri"/>
        </w:rPr>
        <w:t>:</w:t>
      </w:r>
    </w:p>
    <w:p w14:paraId="2929630F" w14:textId="77777777" w:rsidR="00754EFF" w:rsidRDefault="007D5AA0" w:rsidP="00754EFF">
      <w:pPr>
        <w:pStyle w:val="Heading3"/>
        <w:rPr>
          <w:rFonts w:eastAsia="Calibri"/>
        </w:rPr>
      </w:pPr>
      <w:r>
        <w:rPr>
          <w:rFonts w:eastAsia="Calibri"/>
        </w:rPr>
        <w:lastRenderedPageBreak/>
        <w:t xml:space="preserve">How food marketing works </w:t>
      </w:r>
      <w:r w:rsidRPr="00CF2A6D">
        <w:rPr>
          <w:rFonts w:eastAsia="Calibri"/>
        </w:rPr>
        <w:t>(20 min</w:t>
      </w:r>
      <w:r w:rsidR="00A6510C">
        <w:rPr>
          <w:rFonts w:eastAsia="Calibri"/>
        </w:rPr>
        <w:t>)</w:t>
      </w:r>
    </w:p>
    <w:p w14:paraId="0BDBCC7D" w14:textId="5FACA825" w:rsidR="0087799A" w:rsidRDefault="004E489B" w:rsidP="0087799A">
      <w:pPr>
        <w:pStyle w:val="Heading4"/>
        <w:rPr>
          <w:rFonts w:eastAsia="Calibri"/>
        </w:rPr>
      </w:pPr>
      <w:r>
        <w:rPr>
          <w:rFonts w:eastAsia="Calibri"/>
        </w:rPr>
        <w:t>R</w:t>
      </w:r>
      <w:r w:rsidR="00171967">
        <w:rPr>
          <w:rFonts w:eastAsia="Calibri"/>
        </w:rPr>
        <w:t>esearch on food marketing</w:t>
      </w:r>
      <w:r w:rsidR="0087799A">
        <w:rPr>
          <w:rFonts w:eastAsia="Calibri"/>
        </w:rPr>
        <w:t xml:space="preserve"> (slide 17</w:t>
      </w:r>
      <w:r>
        <w:rPr>
          <w:rFonts w:eastAsia="Calibri"/>
        </w:rPr>
        <w:t>-18</w:t>
      </w:r>
      <w:r w:rsidR="0087799A">
        <w:rPr>
          <w:rFonts w:eastAsia="Calibri"/>
        </w:rPr>
        <w:t>)</w:t>
      </w:r>
    </w:p>
    <w:p w14:paraId="378493F8" w14:textId="1830953B" w:rsidR="00E76E68" w:rsidRPr="00710E46" w:rsidRDefault="004E489B" w:rsidP="004E489B">
      <w:pPr>
        <w:spacing w:line="278" w:lineRule="auto"/>
        <w:ind w:left="360"/>
        <w:rPr>
          <w:rFonts w:eastAsia="Calibri"/>
        </w:rPr>
      </w:pPr>
      <w:r>
        <w:rPr>
          <w:rFonts w:eastAsia="Calibri"/>
        </w:rPr>
        <w:t>Discuss whether they think</w:t>
      </w:r>
      <w:r w:rsidR="00E76E68" w:rsidRPr="00710E46">
        <w:rPr>
          <w:rFonts w:eastAsia="Calibri"/>
        </w:rPr>
        <w:t xml:space="preserve"> food marketing affect</w:t>
      </w:r>
      <w:r w:rsidR="00AC0AED">
        <w:rPr>
          <w:rFonts w:eastAsia="Calibri"/>
        </w:rPr>
        <w:t>s</w:t>
      </w:r>
      <w:r w:rsidR="00E76E68" w:rsidRPr="00710E46">
        <w:rPr>
          <w:rFonts w:eastAsia="Calibri"/>
        </w:rPr>
        <w:t xml:space="preserve"> </w:t>
      </w:r>
      <w:r w:rsidR="00AC0AED">
        <w:rPr>
          <w:rFonts w:eastAsia="Calibri"/>
        </w:rPr>
        <w:t xml:space="preserve">them </w:t>
      </w:r>
      <w:r w:rsidR="004273CF">
        <w:rPr>
          <w:rFonts w:eastAsia="Calibri"/>
        </w:rPr>
        <w:t>in any of these ways</w:t>
      </w:r>
    </w:p>
    <w:p w14:paraId="46254CE8" w14:textId="5B69A2A0" w:rsidR="6D56B973" w:rsidRPr="007F5E0B" w:rsidRDefault="004273CF" w:rsidP="000849D0">
      <w:pPr>
        <w:pStyle w:val="Heading4"/>
      </w:pPr>
      <w:r>
        <w:rPr>
          <w:rFonts w:eastAsia="Calibri"/>
        </w:rPr>
        <w:t>Vi</w:t>
      </w:r>
      <w:r w:rsidR="6D56B973" w:rsidRPr="5EB5BE99">
        <w:rPr>
          <w:rFonts w:eastAsia="Calibri"/>
        </w:rPr>
        <w:t>deo:</w:t>
      </w:r>
      <w:r w:rsidR="7FDEBF2E" w:rsidRPr="5EB5BE99">
        <w:rPr>
          <w:rFonts w:eastAsia="Calibri"/>
        </w:rPr>
        <w:t xml:space="preserve"> </w:t>
      </w:r>
      <w:hyperlink r:id="rId14">
        <w:r w:rsidR="7FDEBF2E" w:rsidRPr="007F5E0B">
          <w:t>Social experiment</w:t>
        </w:r>
      </w:hyperlink>
      <w:r w:rsidRPr="007F5E0B">
        <w:t xml:space="preserve"> (slides </w:t>
      </w:r>
      <w:r w:rsidR="000849D0" w:rsidRPr="007F5E0B">
        <w:t>19-20)</w:t>
      </w:r>
    </w:p>
    <w:p w14:paraId="5236EC68" w14:textId="0B569004" w:rsidR="00B87C34" w:rsidRPr="00B87C34" w:rsidRDefault="007F5E0B" w:rsidP="007F5E0B">
      <w:pPr>
        <w:spacing w:line="278" w:lineRule="auto"/>
        <w:ind w:left="360"/>
      </w:pPr>
      <w:r>
        <w:t>Discuss what they thought about the video and if it changed their mind about anything. Students are usually surprise</w:t>
      </w:r>
      <w:r w:rsidR="000302DA">
        <w:t xml:space="preserve">d that the marketing in this video affected people when they did not even notice </w:t>
      </w:r>
      <w:r w:rsidR="002F1753">
        <w:t>it</w:t>
      </w:r>
      <w:r w:rsidR="000302DA">
        <w:t xml:space="preserve">. </w:t>
      </w:r>
      <w:r w:rsidR="00E27A48">
        <w:t>Research has shown that marketing can be even more effective when people don’t notice it because they aren’t actively trying to counteract</w:t>
      </w:r>
      <w:r w:rsidR="00BF6E88">
        <w:t xml:space="preserve"> the marketing messages.</w:t>
      </w:r>
    </w:p>
    <w:p w14:paraId="0037B704" w14:textId="082BDB5C" w:rsidR="0996A168" w:rsidRDefault="00754EFF" w:rsidP="00754EFF">
      <w:pPr>
        <w:pStyle w:val="Heading3"/>
        <w:rPr>
          <w:rFonts w:eastAsia="Calibri"/>
        </w:rPr>
      </w:pPr>
      <w:r>
        <w:rPr>
          <w:rFonts w:eastAsia="Calibri"/>
        </w:rPr>
        <w:t xml:space="preserve">Intro to the next </w:t>
      </w:r>
      <w:r w:rsidR="00BF6E88">
        <w:rPr>
          <w:rFonts w:eastAsia="Calibri"/>
        </w:rPr>
        <w:t>F</w:t>
      </w:r>
      <w:r>
        <w:rPr>
          <w:rFonts w:eastAsia="Calibri"/>
        </w:rPr>
        <w:t xml:space="preserve">ood </w:t>
      </w:r>
      <w:r w:rsidR="00BF6E88">
        <w:rPr>
          <w:rFonts w:eastAsia="Calibri"/>
        </w:rPr>
        <w:t>M</w:t>
      </w:r>
      <w:r>
        <w:rPr>
          <w:rFonts w:eastAsia="Calibri"/>
        </w:rPr>
        <w:t>arketing session</w:t>
      </w:r>
      <w:r w:rsidR="008418ED">
        <w:rPr>
          <w:rFonts w:eastAsia="Calibri"/>
        </w:rPr>
        <w:t xml:space="preserve"> </w:t>
      </w:r>
      <w:r w:rsidR="0996A168" w:rsidRPr="005A0CBA">
        <w:rPr>
          <w:rFonts w:eastAsia="Calibri"/>
        </w:rPr>
        <w:t>(10 minutes</w:t>
      </w:r>
      <w:r>
        <w:rPr>
          <w:rFonts w:eastAsia="Calibri"/>
        </w:rPr>
        <w:t>)</w:t>
      </w:r>
    </w:p>
    <w:p w14:paraId="7F57953F" w14:textId="47790BA8" w:rsidR="00BF6E88" w:rsidRDefault="00BF6E88" w:rsidP="00BF6E88">
      <w:pPr>
        <w:pStyle w:val="Heading4"/>
      </w:pPr>
      <w:r>
        <w:t>Assignment 2</w:t>
      </w:r>
      <w:r w:rsidR="00FD3633">
        <w:t>: Marketing in your community</w:t>
      </w:r>
      <w:r>
        <w:t xml:space="preserve"> (slides 21-22)</w:t>
      </w:r>
    </w:p>
    <w:p w14:paraId="16343C9A" w14:textId="7AD51326" w:rsidR="00EC7786" w:rsidRPr="00EC7786" w:rsidRDefault="00EC7786" w:rsidP="00EC7786">
      <w:pPr>
        <w:ind w:left="360"/>
      </w:pPr>
      <w:r>
        <w:t>Hand out Assignment 2</w:t>
      </w:r>
    </w:p>
    <w:p w14:paraId="3EC1731C" w14:textId="044075B9" w:rsidR="003753F6" w:rsidRPr="003753F6" w:rsidRDefault="00FD3633" w:rsidP="0027322C">
      <w:pPr>
        <w:spacing w:line="278" w:lineRule="auto"/>
        <w:ind w:left="360"/>
      </w:pPr>
      <w:r>
        <w:t>Ask students to c</w:t>
      </w:r>
      <w:r w:rsidRPr="5EB5BE99">
        <w:t>hoose a location (</w:t>
      </w:r>
      <w:r w:rsidR="0027322C">
        <w:t xml:space="preserve">e.g., </w:t>
      </w:r>
      <w:r w:rsidRPr="5EB5BE99">
        <w:t>in school, around school, your neighborhood)</w:t>
      </w:r>
      <w:r w:rsidR="00987A66">
        <w:t>, walk around</w:t>
      </w:r>
      <w:r w:rsidRPr="5EB5BE99">
        <w:t xml:space="preserve"> and take photos of the food marketing </w:t>
      </w:r>
      <w:r w:rsidR="0027322C">
        <w:t>they</w:t>
      </w:r>
      <w:r w:rsidRPr="5EB5BE99">
        <w:t xml:space="preserve"> see</w:t>
      </w:r>
      <w:r>
        <w:t xml:space="preserve">. </w:t>
      </w:r>
      <w:r w:rsidR="0027322C">
        <w:t>They should answer the</w:t>
      </w:r>
      <w:r>
        <w:t xml:space="preserve"> questions in the assignment </w:t>
      </w:r>
      <w:r w:rsidR="0027322C">
        <w:t xml:space="preserve">sheet </w:t>
      </w:r>
      <w:r>
        <w:t>and prepare to discuss at the next session.</w:t>
      </w:r>
      <w:r w:rsidR="0027322C">
        <w:t xml:space="preserve"> Challenge them to find at least one example of healthy food marketing.</w:t>
      </w:r>
    </w:p>
    <w:p w14:paraId="3E21E3AC" w14:textId="34F72BC6" w:rsidR="003753F6" w:rsidRDefault="003753F6" w:rsidP="003753F6">
      <w:pPr>
        <w:pStyle w:val="Heading4"/>
      </w:pPr>
      <w:r>
        <w:t>Agenda for the next session (slide 23)</w:t>
      </w:r>
    </w:p>
    <w:p w14:paraId="0E1C9F20" w14:textId="51FD71B9" w:rsidR="16044F31" w:rsidRDefault="0027322C" w:rsidP="0027322C">
      <w:pPr>
        <w:spacing w:line="278" w:lineRule="auto"/>
        <w:ind w:left="360"/>
      </w:pPr>
      <w:r>
        <w:t>In the n</w:t>
      </w:r>
      <w:r w:rsidR="16044F31" w:rsidRPr="5EB5BE99">
        <w:t xml:space="preserve">ext </w:t>
      </w:r>
      <w:r w:rsidR="00B330DB">
        <w:t xml:space="preserve">Food Marketing </w:t>
      </w:r>
      <w:r w:rsidR="16044F31" w:rsidRPr="5EB5BE99">
        <w:t>session</w:t>
      </w:r>
      <w:r>
        <w:t>, they will talk about fo</w:t>
      </w:r>
      <w:r w:rsidR="16044F31" w:rsidRPr="5EB5BE99">
        <w:t xml:space="preserve">od marketing in </w:t>
      </w:r>
      <w:r>
        <w:t xml:space="preserve">their </w:t>
      </w:r>
      <w:r w:rsidR="16044F31" w:rsidRPr="5EB5BE99">
        <w:t>community</w:t>
      </w:r>
      <w:r>
        <w:t xml:space="preserve"> and what teens can do to improve </w:t>
      </w:r>
      <w:r w:rsidR="00630F17">
        <w:t>their food marketing environment.</w:t>
      </w:r>
    </w:p>
    <w:p w14:paraId="197037EC" w14:textId="35562CDD" w:rsidR="3DCFD024" w:rsidRDefault="3DCFD024" w:rsidP="606439A0">
      <w:pPr>
        <w:rPr>
          <w:rFonts w:ascii="Calibri" w:eastAsia="Calibri" w:hAnsi="Calibri" w:cs="Calibri"/>
        </w:rPr>
      </w:pPr>
    </w:p>
    <w:p w14:paraId="0EA1BCD2" w14:textId="2A0BB43E" w:rsidR="3DCFD024" w:rsidRDefault="1B03163E" w:rsidP="0024205B">
      <w:pPr>
        <w:pStyle w:val="Heading2"/>
        <w:rPr>
          <w:rFonts w:eastAsia="Calibri"/>
        </w:rPr>
      </w:pPr>
      <w:r w:rsidRPr="5EB5BE99">
        <w:rPr>
          <w:rFonts w:eastAsia="Calibri"/>
        </w:rPr>
        <w:t xml:space="preserve">Food Marketing: </w:t>
      </w:r>
      <w:r w:rsidR="003959D3">
        <w:rPr>
          <w:rFonts w:eastAsia="Calibri"/>
        </w:rPr>
        <w:t>Session</w:t>
      </w:r>
      <w:r w:rsidRPr="5EB5BE99">
        <w:rPr>
          <w:rFonts w:eastAsia="Calibri"/>
        </w:rPr>
        <w:t xml:space="preserve"> 3</w:t>
      </w:r>
    </w:p>
    <w:p w14:paraId="68B837D0" w14:textId="0F0E37BA" w:rsidR="3DCFD024" w:rsidRDefault="1B03163E" w:rsidP="0024205B">
      <w:pPr>
        <w:pStyle w:val="Heading3"/>
        <w:rPr>
          <w:rFonts w:eastAsia="Calibri"/>
        </w:rPr>
      </w:pPr>
      <w:r w:rsidRPr="36F99286">
        <w:rPr>
          <w:rFonts w:eastAsia="Calibri"/>
        </w:rPr>
        <w:t xml:space="preserve">Objectives: </w:t>
      </w:r>
    </w:p>
    <w:p w14:paraId="7BDA4D8A" w14:textId="6A143215" w:rsidR="3DCFD024" w:rsidRPr="006526F3" w:rsidRDefault="34FA6377" w:rsidP="006526F3">
      <w:pPr>
        <w:spacing w:line="278" w:lineRule="auto"/>
        <w:ind w:left="360"/>
        <w:rPr>
          <w:rFonts w:eastAsia="Calibri"/>
        </w:rPr>
      </w:pPr>
      <w:r w:rsidRPr="006526F3">
        <w:rPr>
          <w:rFonts w:eastAsia="Calibri"/>
        </w:rPr>
        <w:t>Discuss why companies invest heavily in marketing unhealthy products to kids</w:t>
      </w:r>
      <w:r w:rsidR="00AB5ED6" w:rsidRPr="006526F3">
        <w:rPr>
          <w:rFonts w:eastAsia="Calibri"/>
        </w:rPr>
        <w:t xml:space="preserve"> and low</w:t>
      </w:r>
      <w:r w:rsidR="00337BE5" w:rsidRPr="006526F3">
        <w:rPr>
          <w:rFonts w:eastAsia="Calibri"/>
        </w:rPr>
        <w:t xml:space="preserve">-income </w:t>
      </w:r>
      <w:r w:rsidR="00AB5ED6" w:rsidRPr="006526F3">
        <w:rPr>
          <w:rFonts w:eastAsia="Calibri"/>
        </w:rPr>
        <w:t>communities of color</w:t>
      </w:r>
      <w:r w:rsidR="00337BE5" w:rsidRPr="006526F3">
        <w:rPr>
          <w:rFonts w:eastAsia="Calibri"/>
        </w:rPr>
        <w:t xml:space="preserve"> </w:t>
      </w:r>
      <w:r w:rsidRPr="006526F3">
        <w:rPr>
          <w:rFonts w:eastAsia="Calibri"/>
        </w:rPr>
        <w:t xml:space="preserve">and whether this practice is fair. </w:t>
      </w:r>
    </w:p>
    <w:p w14:paraId="1DABE329" w14:textId="587D00BB" w:rsidR="3DCFD024" w:rsidRPr="006526F3" w:rsidRDefault="1B03163E" w:rsidP="006526F3">
      <w:pPr>
        <w:spacing w:line="278" w:lineRule="auto"/>
        <w:ind w:left="360"/>
        <w:rPr>
          <w:rFonts w:eastAsia="Calibri"/>
        </w:rPr>
      </w:pPr>
      <w:r w:rsidRPr="006526F3">
        <w:rPr>
          <w:rFonts w:eastAsia="Calibri"/>
        </w:rPr>
        <w:t>Explore actions t</w:t>
      </w:r>
      <w:r w:rsidR="00337BE5" w:rsidRPr="006526F3">
        <w:rPr>
          <w:rFonts w:eastAsia="Calibri"/>
        </w:rPr>
        <w:t>hat students</w:t>
      </w:r>
      <w:r w:rsidRPr="006526F3">
        <w:rPr>
          <w:rFonts w:eastAsia="Calibri"/>
        </w:rPr>
        <w:t xml:space="preserve"> can take to improve food marketing in their community.</w:t>
      </w:r>
    </w:p>
    <w:p w14:paraId="2669A9FC" w14:textId="573E6A46" w:rsidR="01BE3246" w:rsidRDefault="01BE3246" w:rsidP="0024205B">
      <w:pPr>
        <w:pStyle w:val="Heading3"/>
        <w:rPr>
          <w:rFonts w:eastAsia="Calibri"/>
        </w:rPr>
      </w:pPr>
      <w:r w:rsidRPr="5EB5BE99">
        <w:rPr>
          <w:rFonts w:eastAsia="Calibri"/>
        </w:rPr>
        <w:t>Materials:</w:t>
      </w:r>
    </w:p>
    <w:p w14:paraId="6238FC52" w14:textId="44022FC8" w:rsidR="01BE3246" w:rsidRPr="00B330DB" w:rsidRDefault="01BE3246" w:rsidP="00B330DB">
      <w:pPr>
        <w:pStyle w:val="ListParagraph"/>
        <w:numPr>
          <w:ilvl w:val="0"/>
          <w:numId w:val="31"/>
        </w:numPr>
        <w:rPr>
          <w:rFonts w:eastAsia="Calibri"/>
        </w:rPr>
      </w:pPr>
      <w:proofErr w:type="spellStart"/>
      <w:r w:rsidRPr="00B330DB">
        <w:rPr>
          <w:rFonts w:eastAsia="Calibri"/>
        </w:rPr>
        <w:t>Powerpoint</w:t>
      </w:r>
      <w:proofErr w:type="spellEnd"/>
      <w:r w:rsidRPr="00B330DB">
        <w:rPr>
          <w:rFonts w:eastAsia="Calibri"/>
        </w:rPr>
        <w:t xml:space="preserve"> presentation with embedded video</w:t>
      </w:r>
      <w:r w:rsidR="007216F6" w:rsidRPr="00B330DB">
        <w:rPr>
          <w:rFonts w:eastAsia="Calibri"/>
        </w:rPr>
        <w:t>s</w:t>
      </w:r>
    </w:p>
    <w:p w14:paraId="2E8AB1A2" w14:textId="776840BE" w:rsidR="01BE3246" w:rsidRPr="00B330DB" w:rsidRDefault="01BE3246" w:rsidP="00B330DB">
      <w:pPr>
        <w:pStyle w:val="ListParagraph"/>
        <w:numPr>
          <w:ilvl w:val="0"/>
          <w:numId w:val="31"/>
        </w:numPr>
        <w:rPr>
          <w:rFonts w:eastAsia="Calibri"/>
        </w:rPr>
      </w:pPr>
      <w:r w:rsidRPr="00B330DB">
        <w:rPr>
          <w:rFonts w:eastAsia="Calibri"/>
        </w:rPr>
        <w:t>Flipcharts</w:t>
      </w:r>
      <w:r w:rsidR="001D5B24" w:rsidRPr="00B330DB">
        <w:rPr>
          <w:rFonts w:eastAsia="Calibri"/>
        </w:rPr>
        <w:t>/whiteboard</w:t>
      </w:r>
      <w:r w:rsidRPr="00B330DB">
        <w:rPr>
          <w:rFonts w:eastAsia="Calibri"/>
        </w:rPr>
        <w:t xml:space="preserve"> and markers</w:t>
      </w:r>
    </w:p>
    <w:p w14:paraId="6B373BE0" w14:textId="22EFD251" w:rsidR="007216F6" w:rsidRPr="00B330DB" w:rsidRDefault="007216F6" w:rsidP="00B330DB">
      <w:pPr>
        <w:pStyle w:val="ListParagraph"/>
        <w:numPr>
          <w:ilvl w:val="0"/>
          <w:numId w:val="31"/>
        </w:numPr>
        <w:rPr>
          <w:rFonts w:eastAsia="Calibri"/>
        </w:rPr>
      </w:pPr>
      <w:r w:rsidRPr="00B330DB">
        <w:rPr>
          <w:rFonts w:eastAsia="Calibri"/>
        </w:rPr>
        <w:t>Handouts</w:t>
      </w:r>
    </w:p>
    <w:p w14:paraId="4EF59C94" w14:textId="0F5B8458" w:rsidR="007216F6" w:rsidRDefault="009F75B4" w:rsidP="00B330DB">
      <w:pPr>
        <w:pStyle w:val="ListParagraph"/>
        <w:numPr>
          <w:ilvl w:val="0"/>
          <w:numId w:val="33"/>
        </w:numPr>
        <w:rPr>
          <w:rFonts w:eastAsia="Calibri"/>
        </w:rPr>
      </w:pPr>
      <w:r w:rsidRPr="00B330DB">
        <w:rPr>
          <w:rFonts w:eastAsia="Calibri"/>
        </w:rPr>
        <w:t>“Mud” campaign</w:t>
      </w:r>
    </w:p>
    <w:p w14:paraId="4456422E" w14:textId="77777777" w:rsidR="00653E8E" w:rsidRDefault="00653E8E" w:rsidP="00653E8E">
      <w:pPr>
        <w:pStyle w:val="Heading3"/>
        <w:rPr>
          <w:rFonts w:eastAsia="Calibri"/>
        </w:rPr>
      </w:pPr>
      <w:r>
        <w:rPr>
          <w:rFonts w:eastAsia="Calibri"/>
        </w:rPr>
        <w:lastRenderedPageBreak/>
        <w:t>Additional resources</w:t>
      </w:r>
      <w:r w:rsidRPr="36F99286">
        <w:rPr>
          <w:rFonts w:eastAsia="Calibri"/>
        </w:rPr>
        <w:t>:</w:t>
      </w:r>
    </w:p>
    <w:p w14:paraId="6892E434" w14:textId="7E3221B6" w:rsidR="00653E8E" w:rsidRPr="00EA1EAD" w:rsidRDefault="00653E8E" w:rsidP="00653E8E">
      <w:pPr>
        <w:pStyle w:val="ListParagraph"/>
        <w:numPr>
          <w:ilvl w:val="0"/>
          <w:numId w:val="39"/>
        </w:numPr>
        <w:rPr>
          <w:rFonts w:eastAsia="Calibri"/>
        </w:rPr>
      </w:pPr>
      <w:r w:rsidRPr="005B22D4">
        <w:rPr>
          <w:rFonts w:eastAsia="Calibri"/>
        </w:rPr>
        <w:t>UConn Rudd Center for Food Policy and Health/</w:t>
      </w:r>
      <w:r>
        <w:rPr>
          <w:rFonts w:eastAsia="Calibri"/>
        </w:rPr>
        <w:t>Targeted</w:t>
      </w:r>
      <w:r w:rsidRPr="005B22D4">
        <w:rPr>
          <w:rFonts w:eastAsia="Calibri"/>
        </w:rPr>
        <w:t xml:space="preserve"> Marketing </w:t>
      </w:r>
      <w:hyperlink r:id="rId15" w:history="1">
        <w:r w:rsidR="00EA1EAD" w:rsidRPr="00E76FF3">
          <w:rPr>
            <w:rStyle w:val="Hyperlink"/>
          </w:rPr>
          <w:t>https://uconnruddcenter.org/research/food-marketing/targetedmarketing/</w:t>
        </w:r>
      </w:hyperlink>
    </w:p>
    <w:p w14:paraId="53BA4830" w14:textId="396865F6" w:rsidR="00EA1EAD" w:rsidRPr="002B6A6D" w:rsidRDefault="00EA1EAD" w:rsidP="002B6A6D">
      <w:pPr>
        <w:pStyle w:val="ListParagraph"/>
        <w:numPr>
          <w:ilvl w:val="0"/>
          <w:numId w:val="39"/>
        </w:numPr>
        <w:rPr>
          <w:rFonts w:eastAsia="Calibri"/>
        </w:rPr>
      </w:pPr>
      <w:r w:rsidRPr="00D46389">
        <w:rPr>
          <w:rFonts w:eastAsia="Calibri"/>
        </w:rPr>
        <w:t>BiteBack2030.com</w:t>
      </w:r>
      <w:r w:rsidRPr="002B6A6D">
        <w:rPr>
          <w:rFonts w:eastAsia="Calibri"/>
        </w:rPr>
        <w:t xml:space="preserve"> </w:t>
      </w:r>
    </w:p>
    <w:p w14:paraId="2C7043D6" w14:textId="401FCD19" w:rsidR="00EA1EAD" w:rsidRDefault="00063BA1" w:rsidP="00EA1EAD">
      <w:pPr>
        <w:pStyle w:val="ListParagraph"/>
        <w:numPr>
          <w:ilvl w:val="0"/>
          <w:numId w:val="39"/>
        </w:numPr>
        <w:rPr>
          <w:rFonts w:eastAsia="Calibri"/>
        </w:rPr>
      </w:pPr>
      <w:proofErr w:type="spellStart"/>
      <w:r>
        <w:rPr>
          <w:rFonts w:eastAsia="Calibri"/>
        </w:rPr>
        <w:t>ChangeLab</w:t>
      </w:r>
      <w:proofErr w:type="spellEnd"/>
      <w:r>
        <w:rPr>
          <w:rFonts w:eastAsia="Calibri"/>
        </w:rPr>
        <w:t xml:space="preserve"> Solutions, </w:t>
      </w:r>
      <w:r w:rsidR="00EA1EAD" w:rsidRPr="00D46389">
        <w:rPr>
          <w:rFonts w:eastAsia="Calibri"/>
        </w:rPr>
        <w:t xml:space="preserve">Pathways to Policy Playbook </w:t>
      </w:r>
      <w:hyperlink r:id="rId16" w:history="1">
        <w:r w:rsidR="00735476" w:rsidRPr="00E76FF3">
          <w:rPr>
            <w:rStyle w:val="Hyperlink"/>
            <w:rFonts w:eastAsia="Calibri"/>
          </w:rPr>
          <w:t>https://www.changelabsolutions.org/product/pathways-policy</w:t>
        </w:r>
      </w:hyperlink>
    </w:p>
    <w:p w14:paraId="6DFD1A36" w14:textId="77777777" w:rsidR="00735476" w:rsidRPr="00D46389" w:rsidRDefault="00735476" w:rsidP="00735476">
      <w:pPr>
        <w:pStyle w:val="ListParagraph"/>
        <w:ind w:left="360"/>
        <w:rPr>
          <w:rFonts w:eastAsia="Calibri"/>
        </w:rPr>
      </w:pPr>
    </w:p>
    <w:p w14:paraId="12BC00A0" w14:textId="4E926368" w:rsidR="00590CC8" w:rsidRDefault="1A187B01" w:rsidP="00C73977">
      <w:pPr>
        <w:pStyle w:val="Heading3"/>
        <w:rPr>
          <w:rFonts w:eastAsia="Calibri"/>
        </w:rPr>
      </w:pPr>
      <w:r w:rsidRPr="007F4B1A">
        <w:rPr>
          <w:rFonts w:eastAsia="Calibri"/>
        </w:rPr>
        <w:t>Question</w:t>
      </w:r>
      <w:r w:rsidR="00337BE5">
        <w:rPr>
          <w:rFonts w:eastAsia="Calibri"/>
        </w:rPr>
        <w:t>s</w:t>
      </w:r>
      <w:r w:rsidRPr="007F4B1A">
        <w:rPr>
          <w:rFonts w:eastAsia="Calibri"/>
        </w:rPr>
        <w:t xml:space="preserve"> of the day:</w:t>
      </w:r>
      <w:r w:rsidRPr="5EB5BE99">
        <w:rPr>
          <w:rFonts w:eastAsia="Calibri"/>
        </w:rPr>
        <w:t xml:space="preserve"> </w:t>
      </w:r>
      <w:r w:rsidR="74D49006" w:rsidRPr="5EB5BE99">
        <w:rPr>
          <w:rFonts w:eastAsia="Calibri"/>
        </w:rPr>
        <w:t>What</w:t>
      </w:r>
      <w:r w:rsidR="7BFEBAEF" w:rsidRPr="5EB5BE99">
        <w:rPr>
          <w:rFonts w:eastAsia="Calibri"/>
        </w:rPr>
        <w:t xml:space="preserve"> food </w:t>
      </w:r>
      <w:r w:rsidR="2E93B0E6" w:rsidRPr="5EB5BE99">
        <w:rPr>
          <w:rFonts w:eastAsia="Calibri"/>
        </w:rPr>
        <w:t xml:space="preserve">marketing is targeted to </w:t>
      </w:r>
      <w:r w:rsidR="7BFEBAEF" w:rsidRPr="5EB5BE99">
        <w:rPr>
          <w:rFonts w:eastAsia="Calibri"/>
        </w:rPr>
        <w:t>kids like me and my community?</w:t>
      </w:r>
      <w:r w:rsidR="00C73977">
        <w:rPr>
          <w:rFonts w:eastAsia="Calibri"/>
        </w:rPr>
        <w:t xml:space="preserve"> </w:t>
      </w:r>
      <w:r w:rsidR="00590CC8">
        <w:rPr>
          <w:rFonts w:eastAsia="Calibri"/>
        </w:rPr>
        <w:t>What can we do about it?</w:t>
      </w:r>
    </w:p>
    <w:p w14:paraId="4C3C277B" w14:textId="3C03E4CD" w:rsidR="00C73977" w:rsidRDefault="009D189D" w:rsidP="00D0075E">
      <w:pPr>
        <w:pStyle w:val="Heading4"/>
      </w:pPr>
      <w:r>
        <w:t>Show i</w:t>
      </w:r>
      <w:r w:rsidR="00C73977">
        <w:t>ntroductory slides (</w:t>
      </w:r>
      <w:r w:rsidR="00D0075E">
        <w:t>1-3)</w:t>
      </w:r>
    </w:p>
    <w:p w14:paraId="788A5C17" w14:textId="21374D36" w:rsidR="002316A6" w:rsidRPr="002316A6" w:rsidRDefault="002316A6" w:rsidP="002316A6">
      <w:pPr>
        <w:spacing w:line="278" w:lineRule="auto"/>
        <w:ind w:left="360"/>
      </w:pPr>
      <w:r>
        <w:t xml:space="preserve">In this session, </w:t>
      </w:r>
      <w:r w:rsidR="00061658">
        <w:t>students</w:t>
      </w:r>
      <w:r w:rsidR="006D35E2">
        <w:t xml:space="preserve"> will be learning about the food marketing that is targeted to them and their community</w:t>
      </w:r>
      <w:r w:rsidR="00061658">
        <w:t xml:space="preserve"> and learning what can be done about it.</w:t>
      </w:r>
    </w:p>
    <w:p w14:paraId="15BA82F5" w14:textId="5D48D894" w:rsidR="007674FC" w:rsidRDefault="00CB1EB1" w:rsidP="0024205B">
      <w:pPr>
        <w:pStyle w:val="Heading3"/>
        <w:rPr>
          <w:rFonts w:eastAsia="Calibri"/>
        </w:rPr>
      </w:pPr>
      <w:r>
        <w:rPr>
          <w:rFonts w:eastAsia="Calibri"/>
        </w:rPr>
        <w:t>Food marketing to me and</w:t>
      </w:r>
      <w:r w:rsidR="007674FC" w:rsidRPr="5EB5BE99">
        <w:rPr>
          <w:rFonts w:eastAsia="Calibri"/>
        </w:rPr>
        <w:t xml:space="preserve"> my community </w:t>
      </w:r>
      <w:r w:rsidR="007674FC" w:rsidRPr="00873C2F">
        <w:rPr>
          <w:rFonts w:eastAsia="Calibri"/>
        </w:rPr>
        <w:t>(</w:t>
      </w:r>
      <w:r w:rsidR="00337921">
        <w:rPr>
          <w:rFonts w:eastAsia="Calibri"/>
        </w:rPr>
        <w:t>30</w:t>
      </w:r>
      <w:r w:rsidR="007674FC" w:rsidRPr="00873C2F">
        <w:rPr>
          <w:rFonts w:eastAsia="Calibri"/>
        </w:rPr>
        <w:t xml:space="preserve"> minutes</w:t>
      </w:r>
      <w:r w:rsidR="00C73977">
        <w:rPr>
          <w:rFonts w:eastAsia="Calibri"/>
        </w:rPr>
        <w:t>)</w:t>
      </w:r>
    </w:p>
    <w:p w14:paraId="1E883030" w14:textId="5D1B56B6" w:rsidR="001C7C1F" w:rsidRPr="005725C3" w:rsidRDefault="009D189D" w:rsidP="005725C3">
      <w:pPr>
        <w:pStyle w:val="Heading4"/>
      </w:pPr>
      <w:r>
        <w:t>Results</w:t>
      </w:r>
      <w:r w:rsidR="001C7C1F" w:rsidRPr="005725C3">
        <w:t xml:space="preserve"> of Assignment 2</w:t>
      </w:r>
      <w:r w:rsidR="005725C3" w:rsidRPr="005725C3">
        <w:t xml:space="preserve"> (slides 4-5)</w:t>
      </w:r>
    </w:p>
    <w:p w14:paraId="338F2A5F" w14:textId="086E4FE5" w:rsidR="00AE40E6" w:rsidRPr="009206F1" w:rsidRDefault="00AE07BF" w:rsidP="001C7C1F">
      <w:pPr>
        <w:spacing w:line="278" w:lineRule="auto"/>
        <w:ind w:left="360"/>
        <w:rPr>
          <w:rFonts w:eastAsia="Calibri"/>
        </w:rPr>
      </w:pPr>
      <w:r>
        <w:rPr>
          <w:rFonts w:eastAsia="Calibri"/>
        </w:rPr>
        <w:t>Students share the pictures they took of food marketing in their community</w:t>
      </w:r>
      <w:r w:rsidR="00EE2432">
        <w:rPr>
          <w:rFonts w:eastAsia="Calibri"/>
        </w:rPr>
        <w:t xml:space="preserve"> </w:t>
      </w:r>
      <w:r w:rsidR="009D189D">
        <w:rPr>
          <w:rFonts w:eastAsia="Calibri"/>
        </w:rPr>
        <w:t xml:space="preserve">and describe the types of foods commonly marketed, the </w:t>
      </w:r>
      <w:r w:rsidR="000C4237">
        <w:rPr>
          <w:rFonts w:eastAsia="Calibri"/>
        </w:rPr>
        <w:t>marketing</w:t>
      </w:r>
      <w:r w:rsidR="00EE2432">
        <w:rPr>
          <w:rFonts w:eastAsia="Calibri"/>
        </w:rPr>
        <w:t xml:space="preserve"> techniques used </w:t>
      </w:r>
      <w:r w:rsidR="009206F1">
        <w:rPr>
          <w:rFonts w:eastAsia="Calibri"/>
        </w:rPr>
        <w:t xml:space="preserve">and who they </w:t>
      </w:r>
      <w:r w:rsidR="000C4237">
        <w:rPr>
          <w:rFonts w:eastAsia="Calibri"/>
        </w:rPr>
        <w:t>seem to be targeting</w:t>
      </w:r>
      <w:r w:rsidR="005725C3">
        <w:rPr>
          <w:rFonts w:eastAsia="Calibri"/>
        </w:rPr>
        <w:t xml:space="preserve">. </w:t>
      </w:r>
    </w:p>
    <w:p w14:paraId="09B2ACAE" w14:textId="77777777" w:rsidR="0064223C" w:rsidRDefault="009206F1" w:rsidP="001C7C1F">
      <w:pPr>
        <w:spacing w:line="278" w:lineRule="auto"/>
        <w:ind w:left="360"/>
        <w:rPr>
          <w:rFonts w:eastAsia="Calibri"/>
        </w:rPr>
      </w:pPr>
      <w:r>
        <w:rPr>
          <w:rFonts w:eastAsia="Calibri"/>
        </w:rPr>
        <w:t>Group d</w:t>
      </w:r>
      <w:r w:rsidR="007674FC" w:rsidRPr="5EB5BE99">
        <w:rPr>
          <w:rFonts w:eastAsia="Calibri"/>
        </w:rPr>
        <w:t xml:space="preserve">iscussion: </w:t>
      </w:r>
      <w:r w:rsidR="00367074">
        <w:rPr>
          <w:rFonts w:eastAsia="Calibri"/>
        </w:rPr>
        <w:t xml:space="preserve">What are </w:t>
      </w:r>
      <w:r w:rsidR="00507D79">
        <w:rPr>
          <w:rFonts w:eastAsia="Calibri"/>
        </w:rPr>
        <w:t>their</w:t>
      </w:r>
      <w:r w:rsidR="00367074">
        <w:rPr>
          <w:rFonts w:eastAsia="Calibri"/>
        </w:rPr>
        <w:t xml:space="preserve"> impressions of food marketing in your community?</w:t>
      </w:r>
      <w:r w:rsidR="00A0151C">
        <w:rPr>
          <w:rFonts w:eastAsia="Calibri"/>
        </w:rPr>
        <w:t xml:space="preserve"> </w:t>
      </w:r>
    </w:p>
    <w:p w14:paraId="123F9EA0" w14:textId="77777777" w:rsidR="0064223C" w:rsidRDefault="004750FA" w:rsidP="001C7C1F">
      <w:pPr>
        <w:spacing w:line="278" w:lineRule="auto"/>
        <w:ind w:left="360"/>
        <w:rPr>
          <w:rFonts w:eastAsia="Calibri"/>
        </w:rPr>
      </w:pPr>
      <w:r>
        <w:rPr>
          <w:rFonts w:eastAsia="Calibri"/>
        </w:rPr>
        <w:t xml:space="preserve">The results of these discussion questions will be different based on the type of neighborhood the students live in. </w:t>
      </w:r>
      <w:r w:rsidR="00B04720">
        <w:rPr>
          <w:rFonts w:eastAsia="Calibri"/>
        </w:rPr>
        <w:t xml:space="preserve">Students who live in a lower income urban environment will likely see a lot </w:t>
      </w:r>
      <w:proofErr w:type="gramStart"/>
      <w:r w:rsidR="00B04720">
        <w:rPr>
          <w:rFonts w:eastAsia="Calibri"/>
        </w:rPr>
        <w:t>more unhealthy</w:t>
      </w:r>
      <w:proofErr w:type="gramEnd"/>
      <w:r w:rsidR="00B04720">
        <w:rPr>
          <w:rFonts w:eastAsia="Calibri"/>
        </w:rPr>
        <w:t xml:space="preserve"> food marketing</w:t>
      </w:r>
      <w:r w:rsidR="00323586">
        <w:rPr>
          <w:rFonts w:eastAsia="Calibri"/>
        </w:rPr>
        <w:t xml:space="preserve"> in their community compared to students in higher income, suburban and/or rural areas. Probe the students to think about how what they see in their neighborhood compares to other types of neighborhoods nearby. </w:t>
      </w:r>
    </w:p>
    <w:p w14:paraId="43866966" w14:textId="7428C1CA" w:rsidR="00D24230" w:rsidRDefault="00323586" w:rsidP="001C7C1F">
      <w:pPr>
        <w:spacing w:line="278" w:lineRule="auto"/>
        <w:ind w:left="360"/>
        <w:rPr>
          <w:rFonts w:eastAsia="Calibri"/>
        </w:rPr>
      </w:pPr>
      <w:r>
        <w:rPr>
          <w:rFonts w:eastAsia="Calibri"/>
        </w:rPr>
        <w:t xml:space="preserve">If </w:t>
      </w:r>
      <w:r w:rsidR="00773984">
        <w:rPr>
          <w:rFonts w:eastAsia="Calibri"/>
        </w:rPr>
        <w:t>the</w:t>
      </w:r>
      <w:r w:rsidR="0073113D">
        <w:rPr>
          <w:rFonts w:eastAsia="Calibri"/>
        </w:rPr>
        <w:t xml:space="preserve"> community has a high proportion of Hispanic, Black or other </w:t>
      </w:r>
      <w:r w:rsidR="0064223C">
        <w:rPr>
          <w:rFonts w:eastAsia="Calibri"/>
        </w:rPr>
        <w:t>individuals</w:t>
      </w:r>
      <w:r w:rsidR="00AA5C90">
        <w:rPr>
          <w:rFonts w:eastAsia="Calibri"/>
        </w:rPr>
        <w:t xml:space="preserve"> of color, they will also </w:t>
      </w:r>
      <w:r w:rsidR="000C4237">
        <w:rPr>
          <w:rFonts w:eastAsia="Calibri"/>
        </w:rPr>
        <w:t>probably</w:t>
      </w:r>
      <w:r w:rsidR="00AA5C90">
        <w:rPr>
          <w:rFonts w:eastAsia="Calibri"/>
        </w:rPr>
        <w:t xml:space="preserve"> see a lot of marketing aimed at t</w:t>
      </w:r>
      <w:r w:rsidR="0064223C">
        <w:rPr>
          <w:rFonts w:eastAsia="Calibri"/>
        </w:rPr>
        <w:t>hose populations. You can also probe about differences between their neighborhoods and other more White neighborhoods nearby.</w:t>
      </w:r>
    </w:p>
    <w:p w14:paraId="1B83D567" w14:textId="759FAFF6" w:rsidR="00A1035E" w:rsidRDefault="00A1035E" w:rsidP="00CB1EB1">
      <w:pPr>
        <w:pStyle w:val="Heading4"/>
        <w:rPr>
          <w:rFonts w:eastAsia="Calibri"/>
        </w:rPr>
      </w:pPr>
      <w:r>
        <w:rPr>
          <w:rFonts w:eastAsia="Calibri"/>
        </w:rPr>
        <w:t>Nutrition content of targeted foods</w:t>
      </w:r>
      <w:r w:rsidR="009F035E">
        <w:rPr>
          <w:rFonts w:eastAsia="Calibri"/>
        </w:rPr>
        <w:t xml:space="preserve"> </w:t>
      </w:r>
      <w:r w:rsidR="00CB1EB1">
        <w:rPr>
          <w:rFonts w:eastAsia="Calibri"/>
        </w:rPr>
        <w:t>(</w:t>
      </w:r>
      <w:r w:rsidR="00C34DFA">
        <w:rPr>
          <w:rFonts w:eastAsia="Calibri"/>
        </w:rPr>
        <w:t xml:space="preserve">slides </w:t>
      </w:r>
      <w:r w:rsidR="00CB1EB1">
        <w:rPr>
          <w:rFonts w:eastAsia="Calibri"/>
        </w:rPr>
        <w:t>6-7</w:t>
      </w:r>
      <w:r w:rsidR="00156DCE" w:rsidRPr="00AE40E6">
        <w:rPr>
          <w:rFonts w:eastAsia="Calibri"/>
        </w:rPr>
        <w:t>)</w:t>
      </w:r>
    </w:p>
    <w:p w14:paraId="77E8A04C" w14:textId="7B2088DE" w:rsidR="00A1035E" w:rsidRDefault="00A1035E" w:rsidP="00CB1EB1">
      <w:pPr>
        <w:spacing w:line="278" w:lineRule="auto"/>
        <w:ind w:left="360"/>
        <w:rPr>
          <w:rFonts w:eastAsia="Calibri"/>
        </w:rPr>
      </w:pPr>
      <w:r>
        <w:rPr>
          <w:rFonts w:eastAsia="Calibri"/>
        </w:rPr>
        <w:t xml:space="preserve">Brainstorm </w:t>
      </w:r>
      <w:r w:rsidR="00CB1EB1">
        <w:rPr>
          <w:rFonts w:eastAsia="Calibri"/>
        </w:rPr>
        <w:t xml:space="preserve">a list of </w:t>
      </w:r>
      <w:r>
        <w:rPr>
          <w:rFonts w:eastAsia="Calibri"/>
        </w:rPr>
        <w:t xml:space="preserve">the </w:t>
      </w:r>
      <w:r w:rsidR="008664C7">
        <w:rPr>
          <w:rFonts w:eastAsia="Calibri"/>
        </w:rPr>
        <w:t>brands and products that they see marketed the most (</w:t>
      </w:r>
      <w:r w:rsidR="006F29E8">
        <w:rPr>
          <w:rFonts w:eastAsia="Calibri"/>
        </w:rPr>
        <w:t xml:space="preserve">including </w:t>
      </w:r>
      <w:r w:rsidR="00B83938">
        <w:rPr>
          <w:rFonts w:eastAsia="Calibri"/>
        </w:rPr>
        <w:t>from Assignments 1 and 2)</w:t>
      </w:r>
      <w:r w:rsidR="00CB1EB1">
        <w:rPr>
          <w:rFonts w:eastAsia="Calibri"/>
        </w:rPr>
        <w:t>. There will like</w:t>
      </w:r>
      <w:r w:rsidR="004D1542">
        <w:rPr>
          <w:rFonts w:eastAsia="Calibri"/>
        </w:rPr>
        <w:t>ly</w:t>
      </w:r>
      <w:r w:rsidR="00CB1EB1">
        <w:rPr>
          <w:rFonts w:eastAsia="Calibri"/>
        </w:rPr>
        <w:t xml:space="preserve"> be a lot of </w:t>
      </w:r>
      <w:r w:rsidR="00840766">
        <w:rPr>
          <w:rFonts w:eastAsia="Calibri"/>
        </w:rPr>
        <w:t xml:space="preserve">unhealthy products, including </w:t>
      </w:r>
      <w:r w:rsidR="00D71029">
        <w:rPr>
          <w:rFonts w:eastAsia="Calibri"/>
        </w:rPr>
        <w:t xml:space="preserve">fast food, sugary drinks (including energy drinks), </w:t>
      </w:r>
      <w:r w:rsidR="004D1542">
        <w:rPr>
          <w:rFonts w:eastAsia="Calibri"/>
        </w:rPr>
        <w:t>snack foods and candy.</w:t>
      </w:r>
      <w:r w:rsidR="006F29E8">
        <w:rPr>
          <w:rFonts w:eastAsia="Calibri"/>
        </w:rPr>
        <w:t xml:space="preserve"> Ask for their </w:t>
      </w:r>
      <w:r w:rsidR="00840766">
        <w:rPr>
          <w:rFonts w:eastAsia="Calibri"/>
        </w:rPr>
        <w:t xml:space="preserve">first </w:t>
      </w:r>
      <w:r w:rsidR="006F29E8">
        <w:rPr>
          <w:rFonts w:eastAsia="Calibri"/>
        </w:rPr>
        <w:t>impressions of these types</w:t>
      </w:r>
      <w:r w:rsidR="00840766">
        <w:rPr>
          <w:rFonts w:eastAsia="Calibri"/>
        </w:rPr>
        <w:t xml:space="preserve"> of foods.</w:t>
      </w:r>
    </w:p>
    <w:p w14:paraId="49646F5A" w14:textId="287AEC58" w:rsidR="007445E8" w:rsidRDefault="009F035E" w:rsidP="00840766">
      <w:pPr>
        <w:spacing w:line="278" w:lineRule="auto"/>
        <w:ind w:left="360"/>
        <w:rPr>
          <w:rFonts w:eastAsia="Calibri"/>
        </w:rPr>
      </w:pPr>
      <w:r>
        <w:rPr>
          <w:rFonts w:eastAsia="Calibri"/>
        </w:rPr>
        <w:lastRenderedPageBreak/>
        <w:t>Pick out a few products and l</w:t>
      </w:r>
      <w:r w:rsidR="00B83938">
        <w:rPr>
          <w:rFonts w:eastAsia="Calibri"/>
        </w:rPr>
        <w:t>ook up the</w:t>
      </w:r>
      <w:r>
        <w:rPr>
          <w:rFonts w:eastAsia="Calibri"/>
        </w:rPr>
        <w:t>ir</w:t>
      </w:r>
      <w:r w:rsidR="00B83938">
        <w:rPr>
          <w:rFonts w:eastAsia="Calibri"/>
        </w:rPr>
        <w:t xml:space="preserve"> nutrition facts panels. Most </w:t>
      </w:r>
      <w:r w:rsidR="003B6F5D">
        <w:rPr>
          <w:rFonts w:eastAsia="Calibri"/>
        </w:rPr>
        <w:t xml:space="preserve">companies (including fast food restaurants) post their nutrition facts </w:t>
      </w:r>
      <w:r w:rsidR="00FE396C">
        <w:rPr>
          <w:rFonts w:eastAsia="Calibri"/>
        </w:rPr>
        <w:t xml:space="preserve">online. </w:t>
      </w:r>
      <w:r w:rsidR="007445E8">
        <w:rPr>
          <w:rFonts w:eastAsia="Calibri"/>
        </w:rPr>
        <w:t>Here are a few with a lot of marketing targeted to teens:</w:t>
      </w:r>
    </w:p>
    <w:p w14:paraId="205C7812" w14:textId="77777777" w:rsidR="007445E8" w:rsidRPr="007445E8" w:rsidRDefault="007445E8" w:rsidP="007445E8">
      <w:pPr>
        <w:pStyle w:val="ListParagraph"/>
        <w:numPr>
          <w:ilvl w:val="0"/>
          <w:numId w:val="41"/>
        </w:numPr>
        <w:spacing w:line="278" w:lineRule="auto"/>
        <w:rPr>
          <w:rFonts w:eastAsia="Calibri"/>
        </w:rPr>
      </w:pPr>
      <w:r w:rsidRPr="007445E8">
        <w:rPr>
          <w:rFonts w:eastAsia="Calibri"/>
        </w:rPr>
        <w:t xml:space="preserve">McDonalds: </w:t>
      </w:r>
      <w:hyperlink r:id="rId17" w:history="1">
        <w:r w:rsidRPr="007445E8">
          <w:rPr>
            <w:rStyle w:val="Hyperlink"/>
            <w:rFonts w:eastAsia="Calibri"/>
          </w:rPr>
          <w:t>https://www.mcdonalds.com/us/en-us/about-our-food/nutrition-calculator.html</w:t>
        </w:r>
      </w:hyperlink>
    </w:p>
    <w:p w14:paraId="167718B1" w14:textId="77777777" w:rsidR="007445E8" w:rsidRPr="007445E8" w:rsidRDefault="007445E8" w:rsidP="007445E8">
      <w:pPr>
        <w:pStyle w:val="ListParagraph"/>
        <w:numPr>
          <w:ilvl w:val="0"/>
          <w:numId w:val="41"/>
        </w:numPr>
        <w:spacing w:line="278" w:lineRule="auto"/>
        <w:rPr>
          <w:rFonts w:eastAsia="Calibri"/>
        </w:rPr>
      </w:pPr>
      <w:r w:rsidRPr="007445E8">
        <w:rPr>
          <w:rFonts w:eastAsia="Calibri"/>
        </w:rPr>
        <w:t xml:space="preserve">Starbucks: </w:t>
      </w:r>
      <w:hyperlink r:id="rId18" w:history="1">
        <w:r w:rsidRPr="007445E8">
          <w:rPr>
            <w:rStyle w:val="Hyperlink"/>
            <w:rFonts w:eastAsia="Calibri"/>
          </w:rPr>
          <w:t>https://stories.starbucks.com/uploads/2019/01/nutrition-1.pdf</w:t>
        </w:r>
      </w:hyperlink>
    </w:p>
    <w:p w14:paraId="71FB0315" w14:textId="77777777" w:rsidR="007445E8" w:rsidRPr="007445E8" w:rsidRDefault="007445E8" w:rsidP="007445E8">
      <w:pPr>
        <w:pStyle w:val="ListParagraph"/>
        <w:numPr>
          <w:ilvl w:val="0"/>
          <w:numId w:val="41"/>
        </w:numPr>
        <w:spacing w:line="278" w:lineRule="auto"/>
        <w:rPr>
          <w:rFonts w:eastAsia="Calibri"/>
        </w:rPr>
      </w:pPr>
      <w:r w:rsidRPr="007445E8">
        <w:rPr>
          <w:rFonts w:eastAsia="Calibri"/>
        </w:rPr>
        <w:t>Wendys: https://www.wendys.com/nutrition-allergens</w:t>
      </w:r>
    </w:p>
    <w:p w14:paraId="45B23317" w14:textId="77777777" w:rsidR="007445E8" w:rsidRPr="007445E8" w:rsidRDefault="007445E8" w:rsidP="007445E8">
      <w:pPr>
        <w:pStyle w:val="ListParagraph"/>
        <w:numPr>
          <w:ilvl w:val="0"/>
          <w:numId w:val="41"/>
        </w:numPr>
        <w:spacing w:line="278" w:lineRule="auto"/>
        <w:rPr>
          <w:rFonts w:eastAsia="Calibri"/>
        </w:rPr>
      </w:pPr>
      <w:r w:rsidRPr="007445E8">
        <w:rPr>
          <w:rFonts w:eastAsia="Calibri"/>
        </w:rPr>
        <w:t>PepsiCo (Pepsi, Frito Lay snacks, Gatorade) https://www.pepsicoproductfacts.com/home/Brands</w:t>
      </w:r>
    </w:p>
    <w:p w14:paraId="605ED9F0" w14:textId="73BD71AE" w:rsidR="007445E8" w:rsidRDefault="007445E8" w:rsidP="007445E8">
      <w:pPr>
        <w:spacing w:line="278" w:lineRule="auto"/>
        <w:ind w:left="360"/>
        <w:rPr>
          <w:rFonts w:eastAsia="Calibri"/>
        </w:rPr>
      </w:pPr>
      <w:r w:rsidRPr="007445E8">
        <w:rPr>
          <w:rFonts w:eastAsia="Calibri"/>
        </w:rPr>
        <w:t xml:space="preserve">You can also look them up on a grocery store website like Walmart: </w:t>
      </w:r>
      <w:hyperlink r:id="rId19" w:history="1">
        <w:r w:rsidRPr="007445E8">
          <w:rPr>
            <w:rStyle w:val="Hyperlink"/>
            <w:rFonts w:eastAsia="Calibri"/>
          </w:rPr>
          <w:t>https://www.walmart.com/cp/food/976759?povid=GlobalNav_rWeb_Grocery_GroceryShopAll</w:t>
        </w:r>
      </w:hyperlink>
    </w:p>
    <w:p w14:paraId="44DA220C" w14:textId="34907CF0" w:rsidR="009F035E" w:rsidRPr="00840766" w:rsidRDefault="00840766" w:rsidP="00840766">
      <w:pPr>
        <w:spacing w:line="278" w:lineRule="auto"/>
        <w:ind w:left="360"/>
        <w:rPr>
          <w:rFonts w:eastAsia="Calibri"/>
        </w:rPr>
      </w:pPr>
      <w:r>
        <w:rPr>
          <w:rFonts w:eastAsia="Calibri"/>
        </w:rPr>
        <w:t xml:space="preserve">Review </w:t>
      </w:r>
      <w:r w:rsidR="003D28E4" w:rsidRPr="00840766">
        <w:rPr>
          <w:rFonts w:eastAsia="Calibri"/>
        </w:rPr>
        <w:t>serving size</w:t>
      </w:r>
      <w:r>
        <w:rPr>
          <w:rFonts w:eastAsia="Calibri"/>
        </w:rPr>
        <w:t>s</w:t>
      </w:r>
      <w:r w:rsidR="003D28E4" w:rsidRPr="00840766">
        <w:rPr>
          <w:rFonts w:eastAsia="Calibri"/>
        </w:rPr>
        <w:t xml:space="preserve">, nutrients, </w:t>
      </w:r>
      <w:r w:rsidR="006C4394">
        <w:rPr>
          <w:rFonts w:eastAsia="Calibri"/>
        </w:rPr>
        <w:t xml:space="preserve">and </w:t>
      </w:r>
      <w:r w:rsidR="00811EBB" w:rsidRPr="00840766">
        <w:rPr>
          <w:rFonts w:eastAsia="Calibri"/>
        </w:rPr>
        <w:t>ingredients</w:t>
      </w:r>
      <w:r w:rsidR="006C4394">
        <w:rPr>
          <w:rFonts w:eastAsia="Calibri"/>
        </w:rPr>
        <w:t>. Discuss whether these serving sizes are realistic (do they usually eat more than this amount)</w:t>
      </w:r>
      <w:r w:rsidR="000E59BC">
        <w:rPr>
          <w:rFonts w:eastAsia="Calibri"/>
        </w:rPr>
        <w:t xml:space="preserve">; </w:t>
      </w:r>
      <w:r w:rsidR="00073622">
        <w:rPr>
          <w:rFonts w:eastAsia="Calibri"/>
        </w:rPr>
        <w:t>if</w:t>
      </w:r>
      <w:r w:rsidR="000E59BC">
        <w:rPr>
          <w:rFonts w:eastAsia="Calibri"/>
        </w:rPr>
        <w:t xml:space="preserve"> these products </w:t>
      </w:r>
      <w:r w:rsidR="00073622">
        <w:rPr>
          <w:rFonts w:eastAsia="Calibri"/>
        </w:rPr>
        <w:t xml:space="preserve">are </w:t>
      </w:r>
      <w:r w:rsidR="000E59BC">
        <w:rPr>
          <w:rFonts w:eastAsia="Calibri"/>
        </w:rPr>
        <w:t xml:space="preserve">high in nutrients that they should limit </w:t>
      </w:r>
      <w:r w:rsidR="00073622">
        <w:rPr>
          <w:rFonts w:eastAsia="Calibri"/>
        </w:rPr>
        <w:t xml:space="preserve">or that are beneficial to their health </w:t>
      </w:r>
      <w:r w:rsidR="000E59BC">
        <w:rPr>
          <w:rFonts w:eastAsia="Calibri"/>
        </w:rPr>
        <w:t>(refer to information from Nutrition sessions</w:t>
      </w:r>
      <w:r w:rsidR="00E3795C">
        <w:rPr>
          <w:rFonts w:eastAsia="Calibri"/>
        </w:rPr>
        <w:t xml:space="preserve">); </w:t>
      </w:r>
      <w:r w:rsidR="00073622">
        <w:rPr>
          <w:rFonts w:eastAsia="Calibri"/>
        </w:rPr>
        <w:t xml:space="preserve">do they include </w:t>
      </w:r>
      <w:r w:rsidR="00E3795C">
        <w:rPr>
          <w:rFonts w:eastAsia="Calibri"/>
        </w:rPr>
        <w:t xml:space="preserve">added ingredients </w:t>
      </w:r>
      <w:r w:rsidR="00073622">
        <w:rPr>
          <w:rFonts w:eastAsia="Calibri"/>
        </w:rPr>
        <w:t xml:space="preserve">such as </w:t>
      </w:r>
      <w:r w:rsidR="00E436CB">
        <w:rPr>
          <w:rFonts w:eastAsia="Calibri"/>
        </w:rPr>
        <w:t>chemicals, food dyes, things they can’t pronounce</w:t>
      </w:r>
      <w:r w:rsidR="00E3795C">
        <w:rPr>
          <w:rFonts w:eastAsia="Calibri"/>
        </w:rPr>
        <w:t xml:space="preserve"> (</w:t>
      </w:r>
      <w:r w:rsidR="00DD65B3">
        <w:rPr>
          <w:rFonts w:eastAsia="Calibri"/>
        </w:rPr>
        <w:t>are these minimally processed foods).</w:t>
      </w:r>
      <w:r w:rsidR="009F035E" w:rsidRPr="00840766">
        <w:rPr>
          <w:rFonts w:eastAsia="Calibri"/>
        </w:rPr>
        <w:tab/>
      </w:r>
    </w:p>
    <w:p w14:paraId="36D33081" w14:textId="77777777" w:rsidR="004B52B9" w:rsidRDefault="00700004" w:rsidP="004B52B9">
      <w:pPr>
        <w:pStyle w:val="Heading3"/>
        <w:rPr>
          <w:rFonts w:eastAsia="Calibri"/>
        </w:rPr>
      </w:pPr>
      <w:r>
        <w:rPr>
          <w:rFonts w:eastAsia="Calibri"/>
        </w:rPr>
        <w:t xml:space="preserve">Targeted </w:t>
      </w:r>
      <w:r w:rsidR="004B52B9">
        <w:rPr>
          <w:rFonts w:eastAsia="Calibri"/>
        </w:rPr>
        <w:t xml:space="preserve">food </w:t>
      </w:r>
      <w:r>
        <w:rPr>
          <w:rFonts w:eastAsia="Calibri"/>
        </w:rPr>
        <w:t>marketing to teens and communities of color</w:t>
      </w:r>
      <w:r w:rsidR="3FD1C861" w:rsidRPr="5EB5BE99">
        <w:rPr>
          <w:rFonts w:eastAsia="Calibri"/>
        </w:rPr>
        <w:t xml:space="preserve"> </w:t>
      </w:r>
      <w:r w:rsidR="1B03163E" w:rsidRPr="00E674D4">
        <w:rPr>
          <w:rFonts w:eastAsia="Calibri"/>
        </w:rPr>
        <w:t>(</w:t>
      </w:r>
      <w:r w:rsidRPr="00E674D4">
        <w:rPr>
          <w:rFonts w:eastAsia="Calibri"/>
        </w:rPr>
        <w:t>2</w:t>
      </w:r>
      <w:r w:rsidR="003D28E4" w:rsidRPr="00E674D4">
        <w:rPr>
          <w:rFonts w:eastAsia="Calibri"/>
        </w:rPr>
        <w:t>5</w:t>
      </w:r>
      <w:r w:rsidR="1B03163E" w:rsidRPr="00E674D4">
        <w:rPr>
          <w:rFonts w:eastAsia="Calibri"/>
        </w:rPr>
        <w:t xml:space="preserve"> minutes</w:t>
      </w:r>
      <w:r w:rsidR="00D0075E">
        <w:rPr>
          <w:rFonts w:eastAsia="Calibri"/>
        </w:rPr>
        <w:t>)</w:t>
      </w:r>
      <w:r w:rsidR="00373297" w:rsidRPr="00E674D4">
        <w:rPr>
          <w:rFonts w:eastAsia="Calibri"/>
        </w:rPr>
        <w:t xml:space="preserve"> </w:t>
      </w:r>
    </w:p>
    <w:p w14:paraId="0CAB4B03" w14:textId="3DA328D6" w:rsidR="1B03163E" w:rsidRDefault="00BE4ADB" w:rsidP="00BE4ADB">
      <w:pPr>
        <w:pStyle w:val="Heading4"/>
        <w:rPr>
          <w:rFonts w:eastAsia="Calibri"/>
        </w:rPr>
      </w:pPr>
      <w:r>
        <w:rPr>
          <w:rFonts w:eastAsia="Calibri"/>
        </w:rPr>
        <w:t>Provide</w:t>
      </w:r>
      <w:r w:rsidR="004B52B9">
        <w:rPr>
          <w:rFonts w:eastAsia="Calibri"/>
        </w:rPr>
        <w:t xml:space="preserve"> background information (sli</w:t>
      </w:r>
      <w:r>
        <w:rPr>
          <w:rFonts w:eastAsia="Calibri"/>
        </w:rPr>
        <w:t>des 8-12)</w:t>
      </w:r>
    </w:p>
    <w:p w14:paraId="31DDE689" w14:textId="77777777" w:rsidR="004564D6" w:rsidRDefault="30E7D752" w:rsidP="0004170A">
      <w:pPr>
        <w:spacing w:after="0" w:line="278" w:lineRule="auto"/>
        <w:ind w:left="360"/>
      </w:pPr>
      <w:r w:rsidRPr="5EB5BE99">
        <w:rPr>
          <w:rFonts w:eastAsia="Calibri"/>
        </w:rPr>
        <w:t xml:space="preserve">Show Rudd Center video Part 2. </w:t>
      </w:r>
      <w:hyperlink r:id="rId20" w:history="1">
        <w:r w:rsidR="005E4DF7" w:rsidRPr="005E4DF7">
          <w:rPr>
            <w:rStyle w:val="Hyperlink"/>
            <w:rFonts w:ascii="Calibri" w:eastAsia="Calibri" w:hAnsi="Calibri" w:cs="Calibri"/>
          </w:rPr>
          <w:t>https://youtu.be/qy4utlhtdXI</w:t>
        </w:r>
      </w:hyperlink>
      <w:r w:rsidR="004564D6">
        <w:t xml:space="preserve"> </w:t>
      </w:r>
    </w:p>
    <w:p w14:paraId="169396EC" w14:textId="52701B8E" w:rsidR="004564D6" w:rsidRPr="004564D6" w:rsidRDefault="004564D6" w:rsidP="0004170A">
      <w:pPr>
        <w:spacing w:after="0" w:line="278" w:lineRule="auto"/>
        <w:ind w:left="360"/>
      </w:pPr>
      <w:r w:rsidRPr="004564D6">
        <w:t>This video recaps the research on how food marketing affects young people and describes how companies target marketing to Black and Latino consumers.</w:t>
      </w:r>
    </w:p>
    <w:p w14:paraId="57BAB130" w14:textId="4C8FC78A" w:rsidR="004C0B98" w:rsidRPr="004564D6" w:rsidRDefault="004564D6" w:rsidP="004C0B98">
      <w:pPr>
        <w:spacing w:line="278" w:lineRule="auto"/>
        <w:ind w:left="360"/>
      </w:pPr>
      <w:r w:rsidRPr="004564D6">
        <w:t>Start video at 5:50 - Food marketing works</w:t>
      </w:r>
      <w:r>
        <w:t xml:space="preserve">. </w:t>
      </w:r>
      <w:r w:rsidRPr="004564D6">
        <w:t xml:space="preserve">Continue to </w:t>
      </w:r>
      <w:proofErr w:type="gramStart"/>
      <w:r w:rsidRPr="004564D6">
        <w:t>targeted</w:t>
      </w:r>
      <w:proofErr w:type="gramEnd"/>
      <w:r w:rsidRPr="004564D6">
        <w:t xml:space="preserve"> marketing (6:23 to 7:29)</w:t>
      </w:r>
    </w:p>
    <w:p w14:paraId="57E2E217" w14:textId="698B8029" w:rsidR="00CA6F5B" w:rsidRDefault="00CA6F5B" w:rsidP="004564D6">
      <w:pPr>
        <w:ind w:left="360"/>
        <w:rPr>
          <w:rFonts w:eastAsia="Calibri"/>
        </w:rPr>
      </w:pPr>
      <w:r>
        <w:rPr>
          <w:rFonts w:eastAsia="Calibri"/>
        </w:rPr>
        <w:t xml:space="preserve">Present targeted marketing key facts </w:t>
      </w:r>
      <w:r w:rsidR="00BE4ADB">
        <w:rPr>
          <w:rFonts w:eastAsia="Calibri"/>
        </w:rPr>
        <w:t>slides</w:t>
      </w:r>
    </w:p>
    <w:p w14:paraId="006228B6" w14:textId="63C78D03" w:rsidR="00BE4ADB" w:rsidRDefault="00BE4ADB" w:rsidP="00BE4ADB">
      <w:pPr>
        <w:pStyle w:val="Heading4"/>
        <w:rPr>
          <w:rFonts w:eastAsia="Calibri"/>
        </w:rPr>
      </w:pPr>
      <w:r>
        <w:rPr>
          <w:rFonts w:eastAsia="Calibri"/>
        </w:rPr>
        <w:t>Discuss this information</w:t>
      </w:r>
      <w:r w:rsidR="002B2D62">
        <w:rPr>
          <w:rFonts w:eastAsia="Calibri"/>
        </w:rPr>
        <w:t xml:space="preserve"> (slide 13)</w:t>
      </w:r>
    </w:p>
    <w:p w14:paraId="2E2E14D1" w14:textId="77777777" w:rsidR="002B2D62" w:rsidRDefault="00904CDE" w:rsidP="00BE4ADB">
      <w:pPr>
        <w:spacing w:line="278" w:lineRule="auto"/>
        <w:ind w:left="360"/>
        <w:rPr>
          <w:rFonts w:eastAsia="Calibri"/>
        </w:rPr>
      </w:pPr>
      <w:r>
        <w:rPr>
          <w:rFonts w:eastAsia="Calibri"/>
        </w:rPr>
        <w:t xml:space="preserve">What </w:t>
      </w:r>
      <w:r w:rsidR="00366BB9">
        <w:rPr>
          <w:rFonts w:eastAsia="Calibri"/>
        </w:rPr>
        <w:t xml:space="preserve">do </w:t>
      </w:r>
      <w:r w:rsidR="00BE4ADB">
        <w:rPr>
          <w:rFonts w:eastAsia="Calibri"/>
        </w:rPr>
        <w:t>they</w:t>
      </w:r>
      <w:r>
        <w:rPr>
          <w:rFonts w:eastAsia="Calibri"/>
        </w:rPr>
        <w:t xml:space="preserve"> think about </w:t>
      </w:r>
      <w:r w:rsidR="00461972">
        <w:rPr>
          <w:rFonts w:eastAsia="Calibri"/>
        </w:rPr>
        <w:t xml:space="preserve">the </w:t>
      </w:r>
      <w:r>
        <w:rPr>
          <w:rFonts w:eastAsia="Calibri"/>
        </w:rPr>
        <w:t xml:space="preserve">targeted marketing </w:t>
      </w:r>
      <w:r w:rsidR="002B2D62">
        <w:rPr>
          <w:rFonts w:eastAsia="Calibri"/>
        </w:rPr>
        <w:t xml:space="preserve">information presented in the video and previous slides? What do they think about </w:t>
      </w:r>
      <w:r w:rsidR="00E01FA0">
        <w:rPr>
          <w:rFonts w:eastAsia="Calibri"/>
        </w:rPr>
        <w:t>the marketing targeted to them</w:t>
      </w:r>
      <w:r>
        <w:rPr>
          <w:rFonts w:eastAsia="Calibri"/>
        </w:rPr>
        <w:t>?</w:t>
      </w:r>
      <w:r w:rsidR="00461972">
        <w:rPr>
          <w:rFonts w:eastAsia="Calibri"/>
        </w:rPr>
        <w:t xml:space="preserve"> </w:t>
      </w:r>
    </w:p>
    <w:p w14:paraId="7B9D41E8" w14:textId="25545D99" w:rsidR="00FE4846" w:rsidRPr="00FE4846" w:rsidRDefault="00F24C44" w:rsidP="00BE4ADB">
      <w:pPr>
        <w:spacing w:line="278" w:lineRule="auto"/>
        <w:ind w:left="360"/>
        <w:rPr>
          <w:rFonts w:eastAsia="Calibri"/>
        </w:rPr>
      </w:pPr>
      <w:r>
        <w:rPr>
          <w:rFonts w:eastAsia="Calibri"/>
        </w:rPr>
        <w:t xml:space="preserve">Encourage </w:t>
      </w:r>
      <w:r w:rsidR="002B2D62">
        <w:rPr>
          <w:rFonts w:eastAsia="Calibri"/>
        </w:rPr>
        <w:t>students</w:t>
      </w:r>
      <w:r>
        <w:rPr>
          <w:rFonts w:eastAsia="Calibri"/>
        </w:rPr>
        <w:t xml:space="preserve"> to discuss both the positives of this marketing (e.g., </w:t>
      </w:r>
      <w:r w:rsidR="007B03C5">
        <w:rPr>
          <w:rFonts w:eastAsia="Calibri"/>
        </w:rPr>
        <w:t xml:space="preserve">it’s fun, </w:t>
      </w:r>
      <w:r>
        <w:rPr>
          <w:rFonts w:eastAsia="Calibri"/>
        </w:rPr>
        <w:t>these foods taste great, they’re cheap</w:t>
      </w:r>
      <w:r w:rsidR="007B03C5">
        <w:rPr>
          <w:rFonts w:eastAsia="Calibri"/>
        </w:rPr>
        <w:t>, it shows that companies value them as important consumers) and the negatives (</w:t>
      </w:r>
      <w:r w:rsidR="00366BB9">
        <w:rPr>
          <w:rFonts w:eastAsia="Calibri"/>
        </w:rPr>
        <w:t xml:space="preserve">e.g., </w:t>
      </w:r>
      <w:r w:rsidR="007B03C5">
        <w:rPr>
          <w:rFonts w:eastAsia="Calibri"/>
        </w:rPr>
        <w:t>it’s almost all unhealthy/</w:t>
      </w:r>
      <w:r w:rsidR="00BE721D">
        <w:rPr>
          <w:rFonts w:eastAsia="Calibri"/>
        </w:rPr>
        <w:t>foods</w:t>
      </w:r>
      <w:r w:rsidR="007B03C5">
        <w:rPr>
          <w:rFonts w:eastAsia="Calibri"/>
        </w:rPr>
        <w:t xml:space="preserve"> companies should not be encouraging kids to consume, </w:t>
      </w:r>
      <w:r w:rsidR="002F2D32">
        <w:rPr>
          <w:rFonts w:eastAsia="Calibri"/>
        </w:rPr>
        <w:t>it’s more prevalent in low-income and communities of color</w:t>
      </w:r>
      <w:r w:rsidR="00FC3E85">
        <w:rPr>
          <w:rFonts w:eastAsia="Calibri"/>
        </w:rPr>
        <w:t xml:space="preserve">). </w:t>
      </w:r>
      <w:r w:rsidR="00366BB9">
        <w:rPr>
          <w:rFonts w:eastAsia="Calibri"/>
        </w:rPr>
        <w:t>Ask them</w:t>
      </w:r>
      <w:r w:rsidR="00FC3E85">
        <w:rPr>
          <w:rFonts w:eastAsia="Calibri"/>
        </w:rPr>
        <w:t xml:space="preserve"> whether </w:t>
      </w:r>
      <w:r w:rsidR="002B2D62">
        <w:rPr>
          <w:rFonts w:eastAsia="Calibri"/>
        </w:rPr>
        <w:t xml:space="preserve">they think it’s okay </w:t>
      </w:r>
      <w:r w:rsidR="00FC3E85">
        <w:rPr>
          <w:rFonts w:eastAsia="Calibri"/>
        </w:rPr>
        <w:t xml:space="preserve">for companies to </w:t>
      </w:r>
      <w:r w:rsidR="002B2D62">
        <w:rPr>
          <w:rFonts w:eastAsia="Calibri"/>
        </w:rPr>
        <w:t xml:space="preserve">target </w:t>
      </w:r>
      <w:r w:rsidR="002B2D62">
        <w:rPr>
          <w:rFonts w:eastAsia="Calibri"/>
        </w:rPr>
        <w:lastRenderedPageBreak/>
        <w:t>them with marketing for these products</w:t>
      </w:r>
      <w:r w:rsidR="00FC3E85">
        <w:rPr>
          <w:rFonts w:eastAsia="Calibri"/>
        </w:rPr>
        <w:t xml:space="preserve">. </w:t>
      </w:r>
      <w:r w:rsidR="007D533D">
        <w:rPr>
          <w:rFonts w:eastAsia="Calibri"/>
        </w:rPr>
        <w:t>M</w:t>
      </w:r>
      <w:r w:rsidR="00366BB9">
        <w:rPr>
          <w:rFonts w:eastAsia="Calibri"/>
        </w:rPr>
        <w:t>ost</w:t>
      </w:r>
      <w:r w:rsidR="007D533D">
        <w:rPr>
          <w:rFonts w:eastAsia="Calibri"/>
        </w:rPr>
        <w:t xml:space="preserve"> teens </w:t>
      </w:r>
      <w:r w:rsidR="00746E0E">
        <w:rPr>
          <w:rFonts w:eastAsia="Calibri"/>
        </w:rPr>
        <w:t xml:space="preserve">have mixed views about this, but a few </w:t>
      </w:r>
      <w:r w:rsidR="00366BB9">
        <w:rPr>
          <w:rFonts w:eastAsia="Calibri"/>
        </w:rPr>
        <w:t>typically</w:t>
      </w:r>
      <w:r w:rsidR="00746E0E">
        <w:rPr>
          <w:rFonts w:eastAsia="Calibri"/>
        </w:rPr>
        <w:t xml:space="preserve"> conclude that </w:t>
      </w:r>
      <w:r w:rsidR="004A7597">
        <w:rPr>
          <w:rFonts w:eastAsia="Calibri"/>
        </w:rPr>
        <w:t>it</w:t>
      </w:r>
      <w:r w:rsidR="00366BB9">
        <w:rPr>
          <w:rFonts w:eastAsia="Calibri"/>
        </w:rPr>
        <w:t>’s unfair and</w:t>
      </w:r>
      <w:r w:rsidR="004A7597">
        <w:rPr>
          <w:rFonts w:eastAsia="Calibri"/>
        </w:rPr>
        <w:t xml:space="preserve"> exploits kids’ vulnerabilities.</w:t>
      </w:r>
    </w:p>
    <w:p w14:paraId="2364429D" w14:textId="648AD59B" w:rsidR="3DCFD024" w:rsidRDefault="00FE4846" w:rsidP="0024205B">
      <w:pPr>
        <w:pStyle w:val="Heading3"/>
      </w:pPr>
      <w:r w:rsidRPr="004A7597">
        <w:t>What can we do about it?</w:t>
      </w:r>
      <w:r w:rsidR="003D28E4" w:rsidRPr="004A7597">
        <w:t xml:space="preserve"> (15 minutes</w:t>
      </w:r>
      <w:r w:rsidR="00D0075E" w:rsidRPr="004A7597">
        <w:t>)</w:t>
      </w:r>
    </w:p>
    <w:p w14:paraId="3244AC7B" w14:textId="426D4C08" w:rsidR="004A7597" w:rsidRPr="004A7597" w:rsidRDefault="004A7597" w:rsidP="00CC7D12">
      <w:pPr>
        <w:pStyle w:val="Heading4"/>
      </w:pPr>
      <w:r>
        <w:t xml:space="preserve">Present examples of </w:t>
      </w:r>
      <w:r w:rsidR="00F77F04">
        <w:t xml:space="preserve">advocacy </w:t>
      </w:r>
      <w:r w:rsidR="00843531">
        <w:t xml:space="preserve">campaigns </w:t>
      </w:r>
      <w:r w:rsidR="00366BB9">
        <w:t xml:space="preserve">(slides </w:t>
      </w:r>
      <w:r w:rsidR="00C046D7">
        <w:t>14-</w:t>
      </w:r>
      <w:r w:rsidR="00CC7D12">
        <w:t>1</w:t>
      </w:r>
      <w:r w:rsidR="00D51F60">
        <w:t>6</w:t>
      </w:r>
      <w:r w:rsidR="00CC7D12">
        <w:t>)</w:t>
      </w:r>
    </w:p>
    <w:p w14:paraId="6B611024" w14:textId="62340B5C" w:rsidR="007C4D84" w:rsidRDefault="007C4D84" w:rsidP="00CC7D12">
      <w:pPr>
        <w:spacing w:after="0" w:line="278" w:lineRule="auto"/>
        <w:ind w:left="360"/>
        <w:rPr>
          <w:rFonts w:eastAsia="Calibri"/>
        </w:rPr>
      </w:pPr>
      <w:r w:rsidRPr="5EB5BE99">
        <w:rPr>
          <w:rFonts w:eastAsia="Calibri"/>
        </w:rPr>
        <w:t xml:space="preserve">Show Rudd Center video Part </w:t>
      </w:r>
      <w:r>
        <w:rPr>
          <w:rFonts w:eastAsia="Calibri"/>
        </w:rPr>
        <w:t>3</w:t>
      </w:r>
      <w:r w:rsidRPr="5EB5BE99">
        <w:rPr>
          <w:rFonts w:eastAsia="Calibri"/>
        </w:rPr>
        <w:t xml:space="preserve">. </w:t>
      </w:r>
      <w:hyperlink r:id="rId21" w:history="1">
        <w:r w:rsidRPr="005E4DF7">
          <w:rPr>
            <w:rStyle w:val="Hyperlink"/>
            <w:rFonts w:ascii="Calibri" w:eastAsia="Calibri" w:hAnsi="Calibri" w:cs="Calibri"/>
          </w:rPr>
          <w:t>https://youtu.be/qy4utlhtdXI</w:t>
        </w:r>
      </w:hyperlink>
    </w:p>
    <w:p w14:paraId="21CF10DD" w14:textId="31CDDD8F" w:rsidR="0004170A" w:rsidRPr="0004170A" w:rsidRDefault="0004170A" w:rsidP="0004170A">
      <w:pPr>
        <w:spacing w:line="278" w:lineRule="auto"/>
        <w:ind w:left="360"/>
      </w:pPr>
      <w:r w:rsidRPr="0004170A">
        <w:t>Start video at 7:29 – Attitudes about targeted marketing</w:t>
      </w:r>
      <w:r>
        <w:t xml:space="preserve">. </w:t>
      </w:r>
      <w:r w:rsidRPr="0004170A">
        <w:t>Continue to what can be done (7:52 to end)</w:t>
      </w:r>
    </w:p>
    <w:p w14:paraId="22A143C0" w14:textId="4CCFE670" w:rsidR="00127AD8" w:rsidRDefault="00F76F2B" w:rsidP="002F539B">
      <w:pPr>
        <w:spacing w:line="278" w:lineRule="auto"/>
        <w:ind w:left="360"/>
      </w:pPr>
      <w:r>
        <w:t xml:space="preserve">Present </w:t>
      </w:r>
      <w:proofErr w:type="spellStart"/>
      <w:r>
        <w:t>countermarketing</w:t>
      </w:r>
      <w:proofErr w:type="spellEnd"/>
      <w:r>
        <w:t xml:space="preserve"> </w:t>
      </w:r>
      <w:r w:rsidR="00A40EBD">
        <w:t>campaign examples</w:t>
      </w:r>
      <w:r w:rsidR="00F77F04">
        <w:t xml:space="preserve">. </w:t>
      </w:r>
      <w:proofErr w:type="spellStart"/>
      <w:r w:rsidR="00F77F04">
        <w:t>Countermarketing</w:t>
      </w:r>
      <w:proofErr w:type="spellEnd"/>
      <w:r w:rsidR="00F77F04">
        <w:t xml:space="preserve"> </w:t>
      </w:r>
      <w:r w:rsidR="00D51F60">
        <w:t xml:space="preserve">describes </w:t>
      </w:r>
      <w:r w:rsidR="00F77F04">
        <w:t>public service campaigns designed to counteract</w:t>
      </w:r>
      <w:r w:rsidR="002F539B">
        <w:t xml:space="preserve"> industry’s deceptive marketing practices.</w:t>
      </w:r>
      <w:r w:rsidR="00A71C6D">
        <w:t xml:space="preserve"> </w:t>
      </w:r>
    </w:p>
    <w:p w14:paraId="21D99BD9" w14:textId="6FC5A453" w:rsidR="00B651D0" w:rsidRDefault="00B651D0" w:rsidP="002F539B">
      <w:pPr>
        <w:spacing w:line="278" w:lineRule="auto"/>
        <w:ind w:left="360"/>
      </w:pPr>
      <w:r>
        <w:t xml:space="preserve">The “truth” videos show </w:t>
      </w:r>
      <w:proofErr w:type="spellStart"/>
      <w:r w:rsidR="002B2D62">
        <w:t>countermarketing</w:t>
      </w:r>
      <w:proofErr w:type="spellEnd"/>
      <w:r>
        <w:t xml:space="preserve"> ads </w:t>
      </w:r>
      <w:r w:rsidR="0040281D">
        <w:t xml:space="preserve">that were aimed at young people and designed to keep them from starting to smoke. This was the most effective public health campaign in the US </w:t>
      </w:r>
      <w:r w:rsidR="00D51F60">
        <w:t>ever.</w:t>
      </w:r>
    </w:p>
    <w:p w14:paraId="272C4E33" w14:textId="7371C6DA" w:rsidR="00F8796A" w:rsidRDefault="00F8796A" w:rsidP="008B35BB">
      <w:pPr>
        <w:ind w:left="360"/>
        <w:rPr>
          <w:rFonts w:eastAsia="Calibri"/>
        </w:rPr>
      </w:pPr>
      <w:r>
        <w:rPr>
          <w:rFonts w:eastAsia="Calibri"/>
        </w:rPr>
        <w:t xml:space="preserve">The Big Food </w:t>
      </w:r>
      <w:proofErr w:type="spellStart"/>
      <w:r>
        <w:rPr>
          <w:rFonts w:eastAsia="Calibri"/>
        </w:rPr>
        <w:t>countermarketing</w:t>
      </w:r>
      <w:proofErr w:type="spellEnd"/>
      <w:r>
        <w:rPr>
          <w:rFonts w:eastAsia="Calibri"/>
        </w:rPr>
        <w:t xml:space="preserve"> </w:t>
      </w:r>
      <w:r w:rsidR="00C61CA0">
        <w:rPr>
          <w:rFonts w:eastAsia="Calibri"/>
        </w:rPr>
        <w:t>vides</w:t>
      </w:r>
      <w:r>
        <w:rPr>
          <w:rFonts w:eastAsia="Calibri"/>
        </w:rPr>
        <w:t xml:space="preserve"> show actual </w:t>
      </w:r>
      <w:r w:rsidR="008B35BB">
        <w:rPr>
          <w:rFonts w:eastAsia="Calibri"/>
        </w:rPr>
        <w:t>anti-food industry campaigns that were led by teens.</w:t>
      </w:r>
    </w:p>
    <w:p w14:paraId="2E9D1D62" w14:textId="5C1D1422" w:rsidR="00A71C6D" w:rsidRPr="00D51F60" w:rsidRDefault="008B35BB" w:rsidP="000A7B0E">
      <w:pPr>
        <w:ind w:left="360"/>
        <w:rPr>
          <w:rFonts w:eastAsia="Calibri"/>
        </w:rPr>
      </w:pPr>
      <w:r>
        <w:rPr>
          <w:rFonts w:eastAsia="Calibri"/>
        </w:rPr>
        <w:t>Provide the</w:t>
      </w:r>
      <w:r w:rsidR="00A71C6D" w:rsidRPr="00D51F60">
        <w:rPr>
          <w:rFonts w:eastAsia="Calibri"/>
        </w:rPr>
        <w:t xml:space="preserve"> </w:t>
      </w:r>
      <w:r w:rsidR="00BE37BE" w:rsidRPr="00D51F60">
        <w:rPr>
          <w:rFonts w:eastAsia="Calibri"/>
        </w:rPr>
        <w:t>Mud campaign</w:t>
      </w:r>
      <w:r w:rsidR="000A7B0E">
        <w:rPr>
          <w:rFonts w:eastAsia="Calibri"/>
        </w:rPr>
        <w:t xml:space="preserve"> handout</w:t>
      </w:r>
      <w:r w:rsidR="007726DC" w:rsidRPr="00D51F60">
        <w:rPr>
          <w:rFonts w:eastAsia="Calibri"/>
        </w:rPr>
        <w:t xml:space="preserve"> (</w:t>
      </w:r>
      <w:proofErr w:type="spellStart"/>
      <w:r w:rsidR="00C32EBC" w:rsidRPr="00D51F60">
        <w:rPr>
          <w:rFonts w:eastAsia="Calibri"/>
        </w:rPr>
        <w:t>BiteBack</w:t>
      </w:r>
      <w:proofErr w:type="spellEnd"/>
      <w:r w:rsidR="000A7B0E">
        <w:rPr>
          <w:rFonts w:eastAsia="Calibri"/>
        </w:rPr>
        <w:t xml:space="preserve"> 2030</w:t>
      </w:r>
      <w:r w:rsidR="00C32EBC" w:rsidRPr="00D51F60">
        <w:rPr>
          <w:rFonts w:eastAsia="Calibri"/>
        </w:rPr>
        <w:t>)</w:t>
      </w:r>
      <w:r w:rsidR="000A7B0E">
        <w:rPr>
          <w:rFonts w:eastAsia="Calibri"/>
        </w:rPr>
        <w:t xml:space="preserve">. This was a successful campaign from the UK. </w:t>
      </w:r>
    </w:p>
    <w:p w14:paraId="2F0DD761" w14:textId="62D3F063" w:rsidR="00BE37BE" w:rsidRDefault="00C742FF" w:rsidP="001C5413">
      <w:pPr>
        <w:pStyle w:val="Heading4"/>
        <w:rPr>
          <w:rFonts w:eastAsia="Calibri"/>
        </w:rPr>
      </w:pPr>
      <w:r>
        <w:rPr>
          <w:rFonts w:eastAsia="Calibri"/>
        </w:rPr>
        <w:t xml:space="preserve">Discuss </w:t>
      </w:r>
      <w:r w:rsidR="00610975">
        <w:rPr>
          <w:rFonts w:eastAsia="Calibri"/>
        </w:rPr>
        <w:t>resources for</w:t>
      </w:r>
      <w:r>
        <w:rPr>
          <w:rFonts w:eastAsia="Calibri"/>
        </w:rPr>
        <w:t xml:space="preserve"> teens </w:t>
      </w:r>
      <w:r w:rsidR="00610975">
        <w:rPr>
          <w:rFonts w:eastAsia="Calibri"/>
        </w:rPr>
        <w:t>who want to</w:t>
      </w:r>
      <w:r>
        <w:rPr>
          <w:rFonts w:eastAsia="Calibri"/>
        </w:rPr>
        <w:t xml:space="preserve"> make a difference</w:t>
      </w:r>
      <w:r w:rsidR="00610975">
        <w:rPr>
          <w:rFonts w:eastAsia="Calibri"/>
        </w:rPr>
        <w:t xml:space="preserve"> (</w:t>
      </w:r>
      <w:r w:rsidR="001C5413">
        <w:rPr>
          <w:rFonts w:eastAsia="Calibri"/>
        </w:rPr>
        <w:t>slides 17-18)</w:t>
      </w:r>
    </w:p>
    <w:p w14:paraId="098673AE" w14:textId="644EC3EB" w:rsidR="00C742FF" w:rsidRPr="00D46389" w:rsidRDefault="00D82822" w:rsidP="00FC5A3F">
      <w:pPr>
        <w:pStyle w:val="ListParagraph"/>
        <w:spacing w:line="278" w:lineRule="auto"/>
        <w:ind w:left="360"/>
        <w:rPr>
          <w:rFonts w:eastAsia="Calibri"/>
        </w:rPr>
      </w:pPr>
      <w:r w:rsidRPr="00D46389">
        <w:rPr>
          <w:rFonts w:eastAsia="Calibri"/>
        </w:rPr>
        <w:t xml:space="preserve">Explore </w:t>
      </w:r>
      <w:r w:rsidR="00FC5A3F">
        <w:rPr>
          <w:rFonts w:eastAsia="Calibri"/>
        </w:rPr>
        <w:t xml:space="preserve">the </w:t>
      </w:r>
      <w:r w:rsidRPr="00D46389">
        <w:rPr>
          <w:rFonts w:eastAsia="Calibri"/>
        </w:rPr>
        <w:t>BiteBack2030.com website with the group</w:t>
      </w:r>
      <w:r w:rsidR="00FC5A3F">
        <w:rPr>
          <w:rFonts w:eastAsia="Calibri"/>
        </w:rPr>
        <w:t>.</w:t>
      </w:r>
      <w:r w:rsidR="00E2681B" w:rsidRPr="00D46389">
        <w:rPr>
          <w:rFonts w:eastAsia="Calibri"/>
        </w:rPr>
        <w:t xml:space="preserve"> </w:t>
      </w:r>
      <w:r w:rsidR="00FC5A3F">
        <w:rPr>
          <w:rFonts w:eastAsia="Calibri"/>
        </w:rPr>
        <w:t>This group is</w:t>
      </w:r>
      <w:r w:rsidR="00E2681B" w:rsidRPr="00D46389">
        <w:rPr>
          <w:rFonts w:eastAsia="Calibri"/>
        </w:rPr>
        <w:t xml:space="preserve"> making a difference in the UK</w:t>
      </w:r>
      <w:r w:rsidR="00FC5A3F">
        <w:rPr>
          <w:rFonts w:eastAsia="Calibri"/>
        </w:rPr>
        <w:t>. The</w:t>
      </w:r>
      <w:r w:rsidR="00C61CA0">
        <w:rPr>
          <w:rFonts w:eastAsia="Calibri"/>
        </w:rPr>
        <w:t>ir</w:t>
      </w:r>
      <w:r w:rsidR="00FC5A3F">
        <w:rPr>
          <w:rFonts w:eastAsia="Calibri"/>
        </w:rPr>
        <w:t xml:space="preserve"> work has helped support the introduction of some of the strongest government restrictions on unhealthy food to children.</w:t>
      </w:r>
    </w:p>
    <w:p w14:paraId="095630D6" w14:textId="09BAC07F" w:rsidR="004C4431" w:rsidRPr="00FC5A3F" w:rsidRDefault="00E2681B" w:rsidP="00FC5A3F">
      <w:pPr>
        <w:ind w:left="360"/>
        <w:rPr>
          <w:rFonts w:eastAsia="Calibri"/>
        </w:rPr>
      </w:pPr>
      <w:r w:rsidRPr="00FC5A3F">
        <w:rPr>
          <w:rFonts w:eastAsia="Calibri"/>
        </w:rPr>
        <w:t xml:space="preserve">Explore </w:t>
      </w:r>
      <w:r w:rsidR="006E6AD2">
        <w:rPr>
          <w:rFonts w:eastAsia="Calibri"/>
        </w:rPr>
        <w:t>“</w:t>
      </w:r>
      <w:r w:rsidRPr="00FC5A3F">
        <w:rPr>
          <w:rFonts w:eastAsia="Calibri"/>
        </w:rPr>
        <w:t>Pathways to Policy Playbook</w:t>
      </w:r>
      <w:r w:rsidR="006E6AD2">
        <w:rPr>
          <w:rFonts w:eastAsia="Calibri"/>
        </w:rPr>
        <w:t>”</w:t>
      </w:r>
      <w:r w:rsidRPr="00FC5A3F">
        <w:rPr>
          <w:rFonts w:eastAsia="Calibri"/>
        </w:rPr>
        <w:t xml:space="preserve"> with the group</w:t>
      </w:r>
      <w:r w:rsidR="00437788">
        <w:rPr>
          <w:rFonts w:eastAsia="Calibri"/>
        </w:rPr>
        <w:t xml:space="preserve">. This is a </w:t>
      </w:r>
      <w:r w:rsidR="002B6416" w:rsidRPr="00FC5A3F">
        <w:rPr>
          <w:rFonts w:eastAsia="Calibri"/>
        </w:rPr>
        <w:t>“How to” for teens to advocate for policy change in their community</w:t>
      </w:r>
      <w:r w:rsidR="002B6A6D" w:rsidRPr="00FC5A3F">
        <w:rPr>
          <w:rFonts w:eastAsia="Calibri"/>
        </w:rPr>
        <w:t xml:space="preserve"> (</w:t>
      </w:r>
      <w:hyperlink r:id="rId22" w:history="1">
        <w:r w:rsidR="002B6A6D" w:rsidRPr="00FC5A3F">
          <w:rPr>
            <w:rStyle w:val="Hyperlink"/>
            <w:rFonts w:eastAsia="Calibri"/>
          </w:rPr>
          <w:t>https://www.changelabsolutions.org/product/pathways-policy</w:t>
        </w:r>
      </w:hyperlink>
      <w:r w:rsidR="002B6A6D" w:rsidRPr="00FC5A3F">
        <w:rPr>
          <w:rFonts w:eastAsia="Calibri"/>
        </w:rPr>
        <w:t>)</w:t>
      </w:r>
    </w:p>
    <w:p w14:paraId="6F89E84C" w14:textId="33256DEE" w:rsidR="000E6304" w:rsidRPr="004C4086" w:rsidRDefault="000E6304" w:rsidP="00AB3991">
      <w:pPr>
        <w:pStyle w:val="Heading3"/>
        <w:rPr>
          <w:rFonts w:eastAsia="Calibri"/>
        </w:rPr>
      </w:pPr>
      <w:r w:rsidRPr="000E6304">
        <w:rPr>
          <w:rFonts w:eastAsia="Calibri"/>
        </w:rPr>
        <w:t>Food marketing sessions wrap-up</w:t>
      </w:r>
      <w:r w:rsidR="003D28E4">
        <w:rPr>
          <w:rFonts w:eastAsia="Calibri"/>
        </w:rPr>
        <w:t xml:space="preserve"> </w:t>
      </w:r>
      <w:r w:rsidR="003D28E4" w:rsidRPr="004C4086">
        <w:rPr>
          <w:rFonts w:eastAsia="Calibri"/>
        </w:rPr>
        <w:t>(5 minutes</w:t>
      </w:r>
      <w:r w:rsidR="00437788">
        <w:rPr>
          <w:rFonts w:eastAsia="Calibri"/>
        </w:rPr>
        <w:t>,</w:t>
      </w:r>
      <w:r w:rsidR="004C4086">
        <w:rPr>
          <w:rFonts w:eastAsia="Calibri"/>
        </w:rPr>
        <w:t xml:space="preserve"> slide 18</w:t>
      </w:r>
      <w:r w:rsidR="003D28E4" w:rsidRPr="004C4086">
        <w:rPr>
          <w:rFonts w:eastAsia="Calibri"/>
        </w:rPr>
        <w:t>)</w:t>
      </w:r>
    </w:p>
    <w:p w14:paraId="28C38796" w14:textId="4B4F6FC1" w:rsidR="00B0088C" w:rsidRPr="001245AE" w:rsidRDefault="00437788" w:rsidP="001245AE">
      <w:pPr>
        <w:ind w:left="360"/>
        <w:rPr>
          <w:rFonts w:eastAsia="Calibri"/>
        </w:rPr>
      </w:pPr>
      <w:r>
        <w:rPr>
          <w:rFonts w:eastAsia="Calibri"/>
        </w:rPr>
        <w:t xml:space="preserve">Ask the group to reflect on the information they </w:t>
      </w:r>
      <w:r w:rsidR="0026127A">
        <w:rPr>
          <w:rFonts w:eastAsia="Calibri"/>
        </w:rPr>
        <w:t xml:space="preserve">heard in the three Food Marketing sessions. </w:t>
      </w:r>
      <w:r w:rsidR="00B0088C" w:rsidRPr="00D46389">
        <w:rPr>
          <w:rFonts w:eastAsia="Calibri"/>
        </w:rPr>
        <w:t xml:space="preserve">What did </w:t>
      </w:r>
      <w:r w:rsidR="0026127A">
        <w:rPr>
          <w:rFonts w:eastAsia="Calibri"/>
        </w:rPr>
        <w:t>they</w:t>
      </w:r>
      <w:r w:rsidR="00B0088C" w:rsidRPr="00D46389">
        <w:rPr>
          <w:rFonts w:eastAsia="Calibri"/>
        </w:rPr>
        <w:t xml:space="preserve"> learn</w:t>
      </w:r>
      <w:r w:rsidR="001245AE">
        <w:rPr>
          <w:rFonts w:eastAsia="Calibri"/>
        </w:rPr>
        <w:t xml:space="preserve"> and </w:t>
      </w:r>
      <w:r w:rsidR="0084555B">
        <w:rPr>
          <w:rFonts w:eastAsia="Calibri"/>
        </w:rPr>
        <w:t>will this information change their behavior at all? Is there something they can do to change food marketing in their community?</w:t>
      </w:r>
    </w:p>
    <w:sectPr w:rsidR="00B0088C" w:rsidRPr="001245AE">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8EB7D" w14:textId="77777777" w:rsidR="004A24C3" w:rsidRDefault="004A24C3" w:rsidP="00E53D0C">
      <w:pPr>
        <w:spacing w:after="0" w:line="240" w:lineRule="auto"/>
      </w:pPr>
      <w:r>
        <w:separator/>
      </w:r>
    </w:p>
  </w:endnote>
  <w:endnote w:type="continuationSeparator" w:id="0">
    <w:p w14:paraId="57F5F740" w14:textId="77777777" w:rsidR="004A24C3" w:rsidRDefault="004A24C3" w:rsidP="00E53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079812"/>
      <w:docPartObj>
        <w:docPartGallery w:val="Page Numbers (Bottom of Page)"/>
        <w:docPartUnique/>
      </w:docPartObj>
    </w:sdtPr>
    <w:sdtEndPr>
      <w:rPr>
        <w:noProof/>
      </w:rPr>
    </w:sdtEndPr>
    <w:sdtContent>
      <w:p w14:paraId="52BEC4B6" w14:textId="186E2E17" w:rsidR="00E53D0C" w:rsidRDefault="00E53D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1033AD" w14:textId="77777777" w:rsidR="00E53D0C" w:rsidRDefault="00E53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CFD0" w14:textId="77777777" w:rsidR="004A24C3" w:rsidRDefault="004A24C3" w:rsidP="00E53D0C">
      <w:pPr>
        <w:spacing w:after="0" w:line="240" w:lineRule="auto"/>
      </w:pPr>
      <w:r>
        <w:separator/>
      </w:r>
    </w:p>
  </w:footnote>
  <w:footnote w:type="continuationSeparator" w:id="0">
    <w:p w14:paraId="50B46D77" w14:textId="77777777" w:rsidR="004A24C3" w:rsidRDefault="004A24C3" w:rsidP="00E53D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771C"/>
    <w:multiLevelType w:val="hybridMultilevel"/>
    <w:tmpl w:val="EA9C0F52"/>
    <w:lvl w:ilvl="0" w:tplc="3CF29804">
      <w:start w:val="1"/>
      <w:numFmt w:val="decimal"/>
      <w:lvlText w:val="%1."/>
      <w:lvlJc w:val="left"/>
      <w:pPr>
        <w:ind w:left="720" w:hanging="360"/>
      </w:pPr>
    </w:lvl>
    <w:lvl w:ilvl="1" w:tplc="7F1E24D2">
      <w:start w:val="1"/>
      <w:numFmt w:val="lowerLetter"/>
      <w:lvlText w:val="%2."/>
      <w:lvlJc w:val="left"/>
      <w:pPr>
        <w:ind w:left="1440" w:hanging="360"/>
      </w:pPr>
    </w:lvl>
    <w:lvl w:ilvl="2" w:tplc="E8EC6E4A">
      <w:start w:val="1"/>
      <w:numFmt w:val="lowerRoman"/>
      <w:lvlText w:val="%3."/>
      <w:lvlJc w:val="right"/>
      <w:pPr>
        <w:ind w:left="2160" w:hanging="180"/>
      </w:pPr>
    </w:lvl>
    <w:lvl w:ilvl="3" w:tplc="7968E7B2">
      <w:start w:val="1"/>
      <w:numFmt w:val="decimal"/>
      <w:lvlText w:val="%4."/>
      <w:lvlJc w:val="left"/>
      <w:pPr>
        <w:ind w:left="2880" w:hanging="360"/>
      </w:pPr>
    </w:lvl>
    <w:lvl w:ilvl="4" w:tplc="1722C3BC">
      <w:start w:val="1"/>
      <w:numFmt w:val="lowerLetter"/>
      <w:lvlText w:val="%5."/>
      <w:lvlJc w:val="left"/>
      <w:pPr>
        <w:ind w:left="3600" w:hanging="360"/>
      </w:pPr>
    </w:lvl>
    <w:lvl w:ilvl="5" w:tplc="A89E6736">
      <w:start w:val="1"/>
      <w:numFmt w:val="lowerRoman"/>
      <w:lvlText w:val="%6."/>
      <w:lvlJc w:val="right"/>
      <w:pPr>
        <w:ind w:left="4320" w:hanging="180"/>
      </w:pPr>
    </w:lvl>
    <w:lvl w:ilvl="6" w:tplc="007E33AE">
      <w:start w:val="1"/>
      <w:numFmt w:val="decimal"/>
      <w:lvlText w:val="%7."/>
      <w:lvlJc w:val="left"/>
      <w:pPr>
        <w:ind w:left="5040" w:hanging="360"/>
      </w:pPr>
    </w:lvl>
    <w:lvl w:ilvl="7" w:tplc="EE7CA9FE">
      <w:start w:val="1"/>
      <w:numFmt w:val="lowerLetter"/>
      <w:lvlText w:val="%8."/>
      <w:lvlJc w:val="left"/>
      <w:pPr>
        <w:ind w:left="5760" w:hanging="360"/>
      </w:pPr>
    </w:lvl>
    <w:lvl w:ilvl="8" w:tplc="1620307C">
      <w:start w:val="1"/>
      <w:numFmt w:val="lowerRoman"/>
      <w:lvlText w:val="%9."/>
      <w:lvlJc w:val="right"/>
      <w:pPr>
        <w:ind w:left="6480" w:hanging="180"/>
      </w:pPr>
    </w:lvl>
  </w:abstractNum>
  <w:abstractNum w:abstractNumId="1" w15:restartNumberingAfterBreak="0">
    <w:nsid w:val="090F26FA"/>
    <w:multiLevelType w:val="hybridMultilevel"/>
    <w:tmpl w:val="F92A7DD6"/>
    <w:lvl w:ilvl="0" w:tplc="2F5C6690">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236E9"/>
    <w:multiLevelType w:val="hybridMultilevel"/>
    <w:tmpl w:val="1ED8A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036CE"/>
    <w:multiLevelType w:val="hybridMultilevel"/>
    <w:tmpl w:val="8F985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44400"/>
    <w:multiLevelType w:val="hybridMultilevel"/>
    <w:tmpl w:val="1BE69996"/>
    <w:lvl w:ilvl="0" w:tplc="88188402">
      <w:start w:val="1"/>
      <w:numFmt w:val="bullet"/>
      <w:lvlText w:val=""/>
      <w:lvlJc w:val="left"/>
      <w:pPr>
        <w:ind w:left="720" w:hanging="360"/>
      </w:pPr>
      <w:rPr>
        <w:rFonts w:ascii="Symbol" w:hAnsi="Symbol" w:hint="default"/>
      </w:rPr>
    </w:lvl>
    <w:lvl w:ilvl="1" w:tplc="C9A07B8A">
      <w:start w:val="1"/>
      <w:numFmt w:val="bullet"/>
      <w:lvlText w:val="o"/>
      <w:lvlJc w:val="left"/>
      <w:pPr>
        <w:ind w:left="1440" w:hanging="360"/>
      </w:pPr>
      <w:rPr>
        <w:rFonts w:ascii="Courier New" w:hAnsi="Courier New" w:hint="default"/>
      </w:rPr>
    </w:lvl>
    <w:lvl w:ilvl="2" w:tplc="BE044438">
      <w:start w:val="1"/>
      <w:numFmt w:val="bullet"/>
      <w:lvlText w:val=""/>
      <w:lvlJc w:val="left"/>
      <w:pPr>
        <w:ind w:left="2160" w:hanging="360"/>
      </w:pPr>
      <w:rPr>
        <w:rFonts w:ascii="Wingdings" w:hAnsi="Wingdings" w:hint="default"/>
      </w:rPr>
    </w:lvl>
    <w:lvl w:ilvl="3" w:tplc="972CE2DC">
      <w:start w:val="1"/>
      <w:numFmt w:val="bullet"/>
      <w:lvlText w:val=""/>
      <w:lvlJc w:val="left"/>
      <w:pPr>
        <w:ind w:left="2880" w:hanging="360"/>
      </w:pPr>
      <w:rPr>
        <w:rFonts w:ascii="Symbol" w:hAnsi="Symbol" w:hint="default"/>
      </w:rPr>
    </w:lvl>
    <w:lvl w:ilvl="4" w:tplc="A012609E">
      <w:start w:val="1"/>
      <w:numFmt w:val="bullet"/>
      <w:lvlText w:val="o"/>
      <w:lvlJc w:val="left"/>
      <w:pPr>
        <w:ind w:left="3600" w:hanging="360"/>
      </w:pPr>
      <w:rPr>
        <w:rFonts w:ascii="Courier New" w:hAnsi="Courier New" w:hint="default"/>
      </w:rPr>
    </w:lvl>
    <w:lvl w:ilvl="5" w:tplc="ED0A2E40">
      <w:start w:val="1"/>
      <w:numFmt w:val="bullet"/>
      <w:lvlText w:val=""/>
      <w:lvlJc w:val="left"/>
      <w:pPr>
        <w:ind w:left="4320" w:hanging="360"/>
      </w:pPr>
      <w:rPr>
        <w:rFonts w:ascii="Wingdings" w:hAnsi="Wingdings" w:hint="default"/>
      </w:rPr>
    </w:lvl>
    <w:lvl w:ilvl="6" w:tplc="CDEA3FFE">
      <w:start w:val="1"/>
      <w:numFmt w:val="bullet"/>
      <w:lvlText w:val=""/>
      <w:lvlJc w:val="left"/>
      <w:pPr>
        <w:ind w:left="5040" w:hanging="360"/>
      </w:pPr>
      <w:rPr>
        <w:rFonts w:ascii="Symbol" w:hAnsi="Symbol" w:hint="default"/>
      </w:rPr>
    </w:lvl>
    <w:lvl w:ilvl="7" w:tplc="7CBEF81E">
      <w:start w:val="1"/>
      <w:numFmt w:val="bullet"/>
      <w:lvlText w:val="o"/>
      <w:lvlJc w:val="left"/>
      <w:pPr>
        <w:ind w:left="5760" w:hanging="360"/>
      </w:pPr>
      <w:rPr>
        <w:rFonts w:ascii="Courier New" w:hAnsi="Courier New" w:hint="default"/>
      </w:rPr>
    </w:lvl>
    <w:lvl w:ilvl="8" w:tplc="24D2E25C">
      <w:start w:val="1"/>
      <w:numFmt w:val="bullet"/>
      <w:lvlText w:val=""/>
      <w:lvlJc w:val="left"/>
      <w:pPr>
        <w:ind w:left="6480" w:hanging="360"/>
      </w:pPr>
      <w:rPr>
        <w:rFonts w:ascii="Wingdings" w:hAnsi="Wingdings" w:hint="default"/>
      </w:rPr>
    </w:lvl>
  </w:abstractNum>
  <w:abstractNum w:abstractNumId="5" w15:restartNumberingAfterBreak="0">
    <w:nsid w:val="1B164406"/>
    <w:multiLevelType w:val="hybridMultilevel"/>
    <w:tmpl w:val="BC1273B2"/>
    <w:lvl w:ilvl="0" w:tplc="04090001">
      <w:start w:val="1"/>
      <w:numFmt w:val="bullet"/>
      <w:lvlText w:val=""/>
      <w:lvlJc w:val="left"/>
      <w:pPr>
        <w:ind w:left="1080" w:hanging="360"/>
      </w:pPr>
      <w:rPr>
        <w:rFonts w:ascii="Symbol" w:hAnsi="Symbol" w:hint="default"/>
      </w:rPr>
    </w:lvl>
    <w:lvl w:ilvl="1" w:tplc="E362DDD8">
      <w:numFmt w:val="bullet"/>
      <w:lvlText w:val="•"/>
      <w:lvlJc w:val="left"/>
      <w:pPr>
        <w:ind w:left="1800" w:hanging="360"/>
      </w:pPr>
      <w:rPr>
        <w:rFonts w:ascii="Calibri" w:eastAsia="Calibr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0821EF"/>
    <w:multiLevelType w:val="hybridMultilevel"/>
    <w:tmpl w:val="ED08D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60D83"/>
    <w:multiLevelType w:val="hybridMultilevel"/>
    <w:tmpl w:val="99E69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08A81"/>
    <w:multiLevelType w:val="hybridMultilevel"/>
    <w:tmpl w:val="58041604"/>
    <w:lvl w:ilvl="0" w:tplc="05248E0A">
      <w:start w:val="1"/>
      <w:numFmt w:val="decimal"/>
      <w:lvlText w:val="%1."/>
      <w:lvlJc w:val="left"/>
      <w:pPr>
        <w:ind w:left="720" w:hanging="360"/>
      </w:pPr>
    </w:lvl>
    <w:lvl w:ilvl="1" w:tplc="AD1ED786">
      <w:start w:val="1"/>
      <w:numFmt w:val="lowerLetter"/>
      <w:lvlText w:val="%2."/>
      <w:lvlJc w:val="left"/>
      <w:pPr>
        <w:ind w:left="1440" w:hanging="360"/>
      </w:pPr>
    </w:lvl>
    <w:lvl w:ilvl="2" w:tplc="BD645BEE">
      <w:start w:val="1"/>
      <w:numFmt w:val="lowerRoman"/>
      <w:lvlText w:val="%3."/>
      <w:lvlJc w:val="right"/>
      <w:pPr>
        <w:ind w:left="2160" w:hanging="180"/>
      </w:pPr>
    </w:lvl>
    <w:lvl w:ilvl="3" w:tplc="3572CF3C">
      <w:start w:val="1"/>
      <w:numFmt w:val="decimal"/>
      <w:lvlText w:val="%4."/>
      <w:lvlJc w:val="left"/>
      <w:pPr>
        <w:ind w:left="2880" w:hanging="360"/>
      </w:pPr>
    </w:lvl>
    <w:lvl w:ilvl="4" w:tplc="E9FC0B20">
      <w:start w:val="1"/>
      <w:numFmt w:val="lowerLetter"/>
      <w:lvlText w:val="%5."/>
      <w:lvlJc w:val="left"/>
      <w:pPr>
        <w:ind w:left="3600" w:hanging="360"/>
      </w:pPr>
    </w:lvl>
    <w:lvl w:ilvl="5" w:tplc="0644BE80">
      <w:start w:val="1"/>
      <w:numFmt w:val="lowerRoman"/>
      <w:lvlText w:val="%6."/>
      <w:lvlJc w:val="right"/>
      <w:pPr>
        <w:ind w:left="4320" w:hanging="180"/>
      </w:pPr>
    </w:lvl>
    <w:lvl w:ilvl="6" w:tplc="B308BA88">
      <w:start w:val="1"/>
      <w:numFmt w:val="decimal"/>
      <w:lvlText w:val="%7."/>
      <w:lvlJc w:val="left"/>
      <w:pPr>
        <w:ind w:left="5040" w:hanging="360"/>
      </w:pPr>
    </w:lvl>
    <w:lvl w:ilvl="7" w:tplc="7BE09C1C">
      <w:start w:val="1"/>
      <w:numFmt w:val="lowerLetter"/>
      <w:lvlText w:val="%8."/>
      <w:lvlJc w:val="left"/>
      <w:pPr>
        <w:ind w:left="5760" w:hanging="360"/>
      </w:pPr>
    </w:lvl>
    <w:lvl w:ilvl="8" w:tplc="72105CE0">
      <w:start w:val="1"/>
      <w:numFmt w:val="lowerRoman"/>
      <w:lvlText w:val="%9."/>
      <w:lvlJc w:val="right"/>
      <w:pPr>
        <w:ind w:left="6480" w:hanging="180"/>
      </w:pPr>
    </w:lvl>
  </w:abstractNum>
  <w:abstractNum w:abstractNumId="9" w15:restartNumberingAfterBreak="0">
    <w:nsid w:val="23EA7CFE"/>
    <w:multiLevelType w:val="hybridMultilevel"/>
    <w:tmpl w:val="C7A6D3A8"/>
    <w:lvl w:ilvl="0" w:tplc="D0F280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39632F"/>
    <w:multiLevelType w:val="hybridMultilevel"/>
    <w:tmpl w:val="86363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C74549"/>
    <w:multiLevelType w:val="hybridMultilevel"/>
    <w:tmpl w:val="7DB61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A8A3548"/>
    <w:multiLevelType w:val="hybridMultilevel"/>
    <w:tmpl w:val="85D26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586901"/>
    <w:multiLevelType w:val="hybridMultilevel"/>
    <w:tmpl w:val="0E80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E36BD8"/>
    <w:multiLevelType w:val="hybridMultilevel"/>
    <w:tmpl w:val="14F08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E849E7"/>
    <w:multiLevelType w:val="hybridMultilevel"/>
    <w:tmpl w:val="B8C0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67FC7"/>
    <w:multiLevelType w:val="hybridMultilevel"/>
    <w:tmpl w:val="853AA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E35767"/>
    <w:multiLevelType w:val="hybridMultilevel"/>
    <w:tmpl w:val="A7E6A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E74BA"/>
    <w:multiLevelType w:val="hybridMultilevel"/>
    <w:tmpl w:val="C5C22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17A8C"/>
    <w:multiLevelType w:val="hybridMultilevel"/>
    <w:tmpl w:val="58985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66FD5"/>
    <w:multiLevelType w:val="hybridMultilevel"/>
    <w:tmpl w:val="3A12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C2DE2"/>
    <w:multiLevelType w:val="hybridMultilevel"/>
    <w:tmpl w:val="C18CC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D1207"/>
    <w:multiLevelType w:val="hybridMultilevel"/>
    <w:tmpl w:val="8668D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A7694B"/>
    <w:multiLevelType w:val="hybridMultilevel"/>
    <w:tmpl w:val="5D54F914"/>
    <w:lvl w:ilvl="0" w:tplc="D41AA532">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C011D"/>
    <w:multiLevelType w:val="hybridMultilevel"/>
    <w:tmpl w:val="CC2435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AAFA8C"/>
    <w:multiLevelType w:val="hybridMultilevel"/>
    <w:tmpl w:val="D2F21A3E"/>
    <w:lvl w:ilvl="0" w:tplc="02388A46">
      <w:start w:val="1"/>
      <w:numFmt w:val="decimal"/>
      <w:lvlText w:val="%1."/>
      <w:lvlJc w:val="left"/>
      <w:pPr>
        <w:ind w:left="900" w:hanging="360"/>
      </w:pPr>
      <w:rPr>
        <w:rFonts w:ascii="Arial" w:hAnsi="Arial" w:hint="default"/>
      </w:rPr>
    </w:lvl>
    <w:lvl w:ilvl="1" w:tplc="30D8272A">
      <w:start w:val="1"/>
      <w:numFmt w:val="lowerLetter"/>
      <w:lvlText w:val="%2."/>
      <w:lvlJc w:val="left"/>
      <w:pPr>
        <w:ind w:left="1440" w:hanging="360"/>
      </w:pPr>
    </w:lvl>
    <w:lvl w:ilvl="2" w:tplc="FE8611D6">
      <w:start w:val="1"/>
      <w:numFmt w:val="lowerRoman"/>
      <w:lvlText w:val="%3."/>
      <w:lvlJc w:val="right"/>
      <w:pPr>
        <w:ind w:left="2160" w:hanging="180"/>
      </w:pPr>
    </w:lvl>
    <w:lvl w:ilvl="3" w:tplc="81A63ED4">
      <w:start w:val="1"/>
      <w:numFmt w:val="decimal"/>
      <w:lvlText w:val="%4."/>
      <w:lvlJc w:val="left"/>
      <w:pPr>
        <w:ind w:left="2880" w:hanging="360"/>
      </w:pPr>
    </w:lvl>
    <w:lvl w:ilvl="4" w:tplc="A83A4380">
      <w:start w:val="1"/>
      <w:numFmt w:val="lowerLetter"/>
      <w:lvlText w:val="%5."/>
      <w:lvlJc w:val="left"/>
      <w:pPr>
        <w:ind w:left="3600" w:hanging="360"/>
      </w:pPr>
    </w:lvl>
    <w:lvl w:ilvl="5" w:tplc="EC2E23A6">
      <w:start w:val="1"/>
      <w:numFmt w:val="lowerRoman"/>
      <w:lvlText w:val="%6."/>
      <w:lvlJc w:val="right"/>
      <w:pPr>
        <w:ind w:left="4320" w:hanging="180"/>
      </w:pPr>
    </w:lvl>
    <w:lvl w:ilvl="6" w:tplc="FEEA2386">
      <w:start w:val="1"/>
      <w:numFmt w:val="decimal"/>
      <w:lvlText w:val="%7."/>
      <w:lvlJc w:val="left"/>
      <w:pPr>
        <w:ind w:left="5040" w:hanging="360"/>
      </w:pPr>
    </w:lvl>
    <w:lvl w:ilvl="7" w:tplc="55ECD552">
      <w:start w:val="1"/>
      <w:numFmt w:val="lowerLetter"/>
      <w:lvlText w:val="%8."/>
      <w:lvlJc w:val="left"/>
      <w:pPr>
        <w:ind w:left="5760" w:hanging="360"/>
      </w:pPr>
    </w:lvl>
    <w:lvl w:ilvl="8" w:tplc="51E066A6">
      <w:start w:val="1"/>
      <w:numFmt w:val="lowerRoman"/>
      <w:lvlText w:val="%9."/>
      <w:lvlJc w:val="right"/>
      <w:pPr>
        <w:ind w:left="6480" w:hanging="180"/>
      </w:pPr>
    </w:lvl>
  </w:abstractNum>
  <w:abstractNum w:abstractNumId="26" w15:restartNumberingAfterBreak="0">
    <w:nsid w:val="57454C10"/>
    <w:multiLevelType w:val="hybridMultilevel"/>
    <w:tmpl w:val="8B4C6C46"/>
    <w:lvl w:ilvl="0" w:tplc="7B1C852A">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416D06"/>
    <w:multiLevelType w:val="hybridMultilevel"/>
    <w:tmpl w:val="A66645E2"/>
    <w:lvl w:ilvl="0" w:tplc="2F5C6690">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1FC3C6"/>
    <w:multiLevelType w:val="hybridMultilevel"/>
    <w:tmpl w:val="3714641A"/>
    <w:lvl w:ilvl="0" w:tplc="03C0479A">
      <w:start w:val="1"/>
      <w:numFmt w:val="bullet"/>
      <w:lvlText w:val=""/>
      <w:lvlJc w:val="left"/>
      <w:pPr>
        <w:ind w:left="720" w:hanging="360"/>
      </w:pPr>
      <w:rPr>
        <w:rFonts w:ascii="Symbol" w:hAnsi="Symbol" w:hint="default"/>
      </w:rPr>
    </w:lvl>
    <w:lvl w:ilvl="1" w:tplc="530EA99C">
      <w:start w:val="6"/>
      <w:numFmt w:val="decimal"/>
      <w:lvlText w:val="%2)"/>
      <w:lvlJc w:val="left"/>
      <w:pPr>
        <w:ind w:left="1170" w:hanging="360"/>
      </w:pPr>
      <w:rPr>
        <w:rFonts w:hint="default"/>
      </w:rPr>
    </w:lvl>
    <w:lvl w:ilvl="2" w:tplc="1FC63048">
      <w:start w:val="1"/>
      <w:numFmt w:val="bullet"/>
      <w:lvlText w:val=""/>
      <w:lvlJc w:val="left"/>
      <w:pPr>
        <w:ind w:left="2160" w:hanging="360"/>
      </w:pPr>
      <w:rPr>
        <w:rFonts w:ascii="Wingdings" w:hAnsi="Wingdings" w:hint="default"/>
      </w:rPr>
    </w:lvl>
    <w:lvl w:ilvl="3" w:tplc="B89CBF78">
      <w:start w:val="1"/>
      <w:numFmt w:val="bullet"/>
      <w:lvlText w:val=""/>
      <w:lvlJc w:val="left"/>
      <w:pPr>
        <w:ind w:left="2880" w:hanging="360"/>
      </w:pPr>
      <w:rPr>
        <w:rFonts w:ascii="Symbol" w:hAnsi="Symbol" w:hint="default"/>
      </w:rPr>
    </w:lvl>
    <w:lvl w:ilvl="4" w:tplc="063A3BC8">
      <w:start w:val="1"/>
      <w:numFmt w:val="bullet"/>
      <w:lvlText w:val="o"/>
      <w:lvlJc w:val="left"/>
      <w:pPr>
        <w:ind w:left="3600" w:hanging="360"/>
      </w:pPr>
      <w:rPr>
        <w:rFonts w:ascii="Courier New" w:hAnsi="Courier New" w:hint="default"/>
      </w:rPr>
    </w:lvl>
    <w:lvl w:ilvl="5" w:tplc="C0B09F8C">
      <w:start w:val="1"/>
      <w:numFmt w:val="bullet"/>
      <w:lvlText w:val=""/>
      <w:lvlJc w:val="left"/>
      <w:pPr>
        <w:ind w:left="4320" w:hanging="360"/>
      </w:pPr>
      <w:rPr>
        <w:rFonts w:ascii="Wingdings" w:hAnsi="Wingdings" w:hint="default"/>
      </w:rPr>
    </w:lvl>
    <w:lvl w:ilvl="6" w:tplc="2D6CFC1C">
      <w:start w:val="1"/>
      <w:numFmt w:val="bullet"/>
      <w:lvlText w:val=""/>
      <w:lvlJc w:val="left"/>
      <w:pPr>
        <w:ind w:left="5040" w:hanging="360"/>
      </w:pPr>
      <w:rPr>
        <w:rFonts w:ascii="Symbol" w:hAnsi="Symbol" w:hint="default"/>
      </w:rPr>
    </w:lvl>
    <w:lvl w:ilvl="7" w:tplc="431CE71E">
      <w:start w:val="1"/>
      <w:numFmt w:val="bullet"/>
      <w:lvlText w:val="o"/>
      <w:lvlJc w:val="left"/>
      <w:pPr>
        <w:ind w:left="5760" w:hanging="360"/>
      </w:pPr>
      <w:rPr>
        <w:rFonts w:ascii="Courier New" w:hAnsi="Courier New" w:hint="default"/>
      </w:rPr>
    </w:lvl>
    <w:lvl w:ilvl="8" w:tplc="E8BAB5F2">
      <w:start w:val="1"/>
      <w:numFmt w:val="bullet"/>
      <w:lvlText w:val=""/>
      <w:lvlJc w:val="left"/>
      <w:pPr>
        <w:ind w:left="6480" w:hanging="360"/>
      </w:pPr>
      <w:rPr>
        <w:rFonts w:ascii="Wingdings" w:hAnsi="Wingdings" w:hint="default"/>
      </w:rPr>
    </w:lvl>
  </w:abstractNum>
  <w:abstractNum w:abstractNumId="29" w15:restartNumberingAfterBreak="0">
    <w:nsid w:val="61D74354"/>
    <w:multiLevelType w:val="hybridMultilevel"/>
    <w:tmpl w:val="0E2AC9B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1E2645D"/>
    <w:multiLevelType w:val="hybridMultilevel"/>
    <w:tmpl w:val="C30A13CC"/>
    <w:lvl w:ilvl="0" w:tplc="EA94DCEA">
      <w:start w:val="3"/>
      <w:numFmt w:val="decimal"/>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5899D18"/>
    <w:multiLevelType w:val="hybridMultilevel"/>
    <w:tmpl w:val="705AB31E"/>
    <w:lvl w:ilvl="0" w:tplc="35F200F6">
      <w:start w:val="1"/>
      <w:numFmt w:val="decimal"/>
      <w:lvlText w:val="%1."/>
      <w:lvlJc w:val="left"/>
      <w:pPr>
        <w:ind w:left="1080" w:hanging="360"/>
      </w:pPr>
    </w:lvl>
    <w:lvl w:ilvl="1" w:tplc="41C45788">
      <w:start w:val="1"/>
      <w:numFmt w:val="lowerLetter"/>
      <w:lvlText w:val="%2."/>
      <w:lvlJc w:val="left"/>
      <w:pPr>
        <w:ind w:left="1800" w:hanging="360"/>
      </w:pPr>
    </w:lvl>
    <w:lvl w:ilvl="2" w:tplc="77B615D4">
      <w:start w:val="1"/>
      <w:numFmt w:val="lowerRoman"/>
      <w:lvlText w:val="%3."/>
      <w:lvlJc w:val="right"/>
      <w:pPr>
        <w:ind w:left="2520" w:hanging="180"/>
      </w:pPr>
    </w:lvl>
    <w:lvl w:ilvl="3" w:tplc="ED16FEE0">
      <w:start w:val="1"/>
      <w:numFmt w:val="decimal"/>
      <w:lvlText w:val="%4."/>
      <w:lvlJc w:val="left"/>
      <w:pPr>
        <w:ind w:left="3240" w:hanging="360"/>
      </w:pPr>
    </w:lvl>
    <w:lvl w:ilvl="4" w:tplc="6F7ECA76">
      <w:start w:val="1"/>
      <w:numFmt w:val="lowerLetter"/>
      <w:lvlText w:val="%5."/>
      <w:lvlJc w:val="left"/>
      <w:pPr>
        <w:ind w:left="3960" w:hanging="360"/>
      </w:pPr>
    </w:lvl>
    <w:lvl w:ilvl="5" w:tplc="8A24FA7A">
      <w:start w:val="1"/>
      <w:numFmt w:val="lowerRoman"/>
      <w:lvlText w:val="%6."/>
      <w:lvlJc w:val="right"/>
      <w:pPr>
        <w:ind w:left="4680" w:hanging="180"/>
      </w:pPr>
    </w:lvl>
    <w:lvl w:ilvl="6" w:tplc="9D3A27DA">
      <w:start w:val="1"/>
      <w:numFmt w:val="decimal"/>
      <w:lvlText w:val="%7."/>
      <w:lvlJc w:val="left"/>
      <w:pPr>
        <w:ind w:left="5400" w:hanging="360"/>
      </w:pPr>
    </w:lvl>
    <w:lvl w:ilvl="7" w:tplc="43FC85B2">
      <w:start w:val="1"/>
      <w:numFmt w:val="lowerLetter"/>
      <w:lvlText w:val="%8."/>
      <w:lvlJc w:val="left"/>
      <w:pPr>
        <w:ind w:left="6120" w:hanging="360"/>
      </w:pPr>
    </w:lvl>
    <w:lvl w:ilvl="8" w:tplc="659EF318">
      <w:start w:val="1"/>
      <w:numFmt w:val="lowerRoman"/>
      <w:lvlText w:val="%9."/>
      <w:lvlJc w:val="right"/>
      <w:pPr>
        <w:ind w:left="6840" w:hanging="180"/>
      </w:pPr>
    </w:lvl>
  </w:abstractNum>
  <w:abstractNum w:abstractNumId="32" w15:restartNumberingAfterBreak="0">
    <w:nsid w:val="6A237EBA"/>
    <w:multiLevelType w:val="hybridMultilevel"/>
    <w:tmpl w:val="E8187CB2"/>
    <w:lvl w:ilvl="0" w:tplc="3C760826">
      <w:start w:val="1"/>
      <w:numFmt w:val="decimal"/>
      <w:lvlText w:val="%1."/>
      <w:lvlJc w:val="left"/>
      <w:pPr>
        <w:ind w:left="720" w:hanging="360"/>
      </w:pPr>
    </w:lvl>
    <w:lvl w:ilvl="1" w:tplc="ECEC98F8">
      <w:start w:val="1"/>
      <w:numFmt w:val="lowerLetter"/>
      <w:lvlText w:val="%2."/>
      <w:lvlJc w:val="left"/>
      <w:pPr>
        <w:ind w:left="1440" w:hanging="360"/>
      </w:pPr>
    </w:lvl>
    <w:lvl w:ilvl="2" w:tplc="EE3064B2">
      <w:start w:val="1"/>
      <w:numFmt w:val="lowerRoman"/>
      <w:lvlText w:val="%3."/>
      <w:lvlJc w:val="right"/>
      <w:pPr>
        <w:ind w:left="2160" w:hanging="180"/>
      </w:pPr>
    </w:lvl>
    <w:lvl w:ilvl="3" w:tplc="605872E0">
      <w:start w:val="1"/>
      <w:numFmt w:val="decimal"/>
      <w:lvlText w:val="%4."/>
      <w:lvlJc w:val="left"/>
      <w:pPr>
        <w:ind w:left="2880" w:hanging="360"/>
      </w:pPr>
    </w:lvl>
    <w:lvl w:ilvl="4" w:tplc="99A49CEE">
      <w:start w:val="1"/>
      <w:numFmt w:val="lowerLetter"/>
      <w:lvlText w:val="%5."/>
      <w:lvlJc w:val="left"/>
      <w:pPr>
        <w:ind w:left="3600" w:hanging="360"/>
      </w:pPr>
    </w:lvl>
    <w:lvl w:ilvl="5" w:tplc="C764EB6A">
      <w:start w:val="1"/>
      <w:numFmt w:val="lowerRoman"/>
      <w:lvlText w:val="%6."/>
      <w:lvlJc w:val="right"/>
      <w:pPr>
        <w:ind w:left="4320" w:hanging="180"/>
      </w:pPr>
    </w:lvl>
    <w:lvl w:ilvl="6" w:tplc="E28A5FB0">
      <w:start w:val="1"/>
      <w:numFmt w:val="decimal"/>
      <w:lvlText w:val="%7."/>
      <w:lvlJc w:val="left"/>
      <w:pPr>
        <w:ind w:left="5040" w:hanging="360"/>
      </w:pPr>
    </w:lvl>
    <w:lvl w:ilvl="7" w:tplc="3D52F42C">
      <w:start w:val="1"/>
      <w:numFmt w:val="lowerLetter"/>
      <w:lvlText w:val="%8."/>
      <w:lvlJc w:val="left"/>
      <w:pPr>
        <w:ind w:left="5760" w:hanging="360"/>
      </w:pPr>
    </w:lvl>
    <w:lvl w:ilvl="8" w:tplc="CA14FC6E">
      <w:start w:val="1"/>
      <w:numFmt w:val="lowerRoman"/>
      <w:lvlText w:val="%9."/>
      <w:lvlJc w:val="right"/>
      <w:pPr>
        <w:ind w:left="6480" w:hanging="180"/>
      </w:pPr>
    </w:lvl>
  </w:abstractNum>
  <w:abstractNum w:abstractNumId="33" w15:restartNumberingAfterBreak="0">
    <w:nsid w:val="6B335049"/>
    <w:multiLevelType w:val="hybridMultilevel"/>
    <w:tmpl w:val="7924D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71CB21"/>
    <w:multiLevelType w:val="hybridMultilevel"/>
    <w:tmpl w:val="81B8E480"/>
    <w:lvl w:ilvl="0" w:tplc="AD566A94">
      <w:start w:val="1"/>
      <w:numFmt w:val="bullet"/>
      <w:lvlText w:val=""/>
      <w:lvlJc w:val="left"/>
      <w:pPr>
        <w:ind w:left="720" w:hanging="360"/>
      </w:pPr>
      <w:rPr>
        <w:rFonts w:ascii="Symbol" w:hAnsi="Symbol" w:hint="default"/>
      </w:rPr>
    </w:lvl>
    <w:lvl w:ilvl="1" w:tplc="260851F8">
      <w:start w:val="1"/>
      <w:numFmt w:val="bullet"/>
      <w:lvlText w:val="o"/>
      <w:lvlJc w:val="left"/>
      <w:pPr>
        <w:ind w:left="1440" w:hanging="360"/>
      </w:pPr>
      <w:rPr>
        <w:rFonts w:ascii="Courier New" w:hAnsi="Courier New" w:hint="default"/>
      </w:rPr>
    </w:lvl>
    <w:lvl w:ilvl="2" w:tplc="2F86A9CE">
      <w:start w:val="1"/>
      <w:numFmt w:val="bullet"/>
      <w:lvlText w:val=""/>
      <w:lvlJc w:val="left"/>
      <w:pPr>
        <w:ind w:left="2160" w:hanging="360"/>
      </w:pPr>
      <w:rPr>
        <w:rFonts w:ascii="Wingdings" w:hAnsi="Wingdings" w:hint="default"/>
      </w:rPr>
    </w:lvl>
    <w:lvl w:ilvl="3" w:tplc="D23281FA">
      <w:start w:val="1"/>
      <w:numFmt w:val="bullet"/>
      <w:lvlText w:val=""/>
      <w:lvlJc w:val="left"/>
      <w:pPr>
        <w:ind w:left="2880" w:hanging="360"/>
      </w:pPr>
      <w:rPr>
        <w:rFonts w:ascii="Symbol" w:hAnsi="Symbol" w:hint="default"/>
      </w:rPr>
    </w:lvl>
    <w:lvl w:ilvl="4" w:tplc="F99A0F40">
      <w:start w:val="1"/>
      <w:numFmt w:val="bullet"/>
      <w:lvlText w:val="o"/>
      <w:lvlJc w:val="left"/>
      <w:pPr>
        <w:ind w:left="3600" w:hanging="360"/>
      </w:pPr>
      <w:rPr>
        <w:rFonts w:ascii="Courier New" w:hAnsi="Courier New" w:hint="default"/>
      </w:rPr>
    </w:lvl>
    <w:lvl w:ilvl="5" w:tplc="80108466">
      <w:start w:val="1"/>
      <w:numFmt w:val="bullet"/>
      <w:lvlText w:val=""/>
      <w:lvlJc w:val="left"/>
      <w:pPr>
        <w:ind w:left="4320" w:hanging="360"/>
      </w:pPr>
      <w:rPr>
        <w:rFonts w:ascii="Wingdings" w:hAnsi="Wingdings" w:hint="default"/>
      </w:rPr>
    </w:lvl>
    <w:lvl w:ilvl="6" w:tplc="9B184E00">
      <w:start w:val="1"/>
      <w:numFmt w:val="bullet"/>
      <w:lvlText w:val=""/>
      <w:lvlJc w:val="left"/>
      <w:pPr>
        <w:ind w:left="5040" w:hanging="360"/>
      </w:pPr>
      <w:rPr>
        <w:rFonts w:ascii="Symbol" w:hAnsi="Symbol" w:hint="default"/>
      </w:rPr>
    </w:lvl>
    <w:lvl w:ilvl="7" w:tplc="C4F0C0E2">
      <w:start w:val="1"/>
      <w:numFmt w:val="bullet"/>
      <w:lvlText w:val="o"/>
      <w:lvlJc w:val="left"/>
      <w:pPr>
        <w:ind w:left="5760" w:hanging="360"/>
      </w:pPr>
      <w:rPr>
        <w:rFonts w:ascii="Courier New" w:hAnsi="Courier New" w:hint="default"/>
      </w:rPr>
    </w:lvl>
    <w:lvl w:ilvl="8" w:tplc="28522034">
      <w:start w:val="1"/>
      <w:numFmt w:val="bullet"/>
      <w:lvlText w:val=""/>
      <w:lvlJc w:val="left"/>
      <w:pPr>
        <w:ind w:left="6480" w:hanging="360"/>
      </w:pPr>
      <w:rPr>
        <w:rFonts w:ascii="Wingdings" w:hAnsi="Wingdings" w:hint="default"/>
      </w:rPr>
    </w:lvl>
  </w:abstractNum>
  <w:abstractNum w:abstractNumId="35" w15:restartNumberingAfterBreak="0">
    <w:nsid w:val="6C6B1649"/>
    <w:multiLevelType w:val="hybridMultilevel"/>
    <w:tmpl w:val="5D5E6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CB51CF"/>
    <w:multiLevelType w:val="hybridMultilevel"/>
    <w:tmpl w:val="87BCA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2C251D"/>
    <w:multiLevelType w:val="hybridMultilevel"/>
    <w:tmpl w:val="FC46D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E760C1"/>
    <w:multiLevelType w:val="hybridMultilevel"/>
    <w:tmpl w:val="2BF8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9676F3"/>
    <w:multiLevelType w:val="hybridMultilevel"/>
    <w:tmpl w:val="A6A8F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D605D6F"/>
    <w:multiLevelType w:val="hybridMultilevel"/>
    <w:tmpl w:val="B7D853FE"/>
    <w:lvl w:ilvl="0" w:tplc="C03432BA">
      <w:start w:val="1"/>
      <w:numFmt w:val="bullet"/>
      <w:lvlText w:val=""/>
      <w:lvlJc w:val="left"/>
      <w:pPr>
        <w:ind w:left="720" w:hanging="360"/>
      </w:pPr>
      <w:rPr>
        <w:rFonts w:ascii="Symbol" w:hAnsi="Symbol" w:hint="default"/>
      </w:rPr>
    </w:lvl>
    <w:lvl w:ilvl="1" w:tplc="739A69A2">
      <w:start w:val="1"/>
      <w:numFmt w:val="bullet"/>
      <w:lvlText w:val="o"/>
      <w:lvlJc w:val="left"/>
      <w:pPr>
        <w:ind w:left="1440" w:hanging="360"/>
      </w:pPr>
      <w:rPr>
        <w:rFonts w:ascii="Courier New" w:hAnsi="Courier New" w:hint="default"/>
      </w:rPr>
    </w:lvl>
    <w:lvl w:ilvl="2" w:tplc="0600A192">
      <w:start w:val="1"/>
      <w:numFmt w:val="bullet"/>
      <w:lvlText w:val=""/>
      <w:lvlJc w:val="left"/>
      <w:pPr>
        <w:ind w:left="2160" w:hanging="360"/>
      </w:pPr>
      <w:rPr>
        <w:rFonts w:ascii="Wingdings" w:hAnsi="Wingdings" w:hint="default"/>
      </w:rPr>
    </w:lvl>
    <w:lvl w:ilvl="3" w:tplc="F4B8E48C">
      <w:start w:val="1"/>
      <w:numFmt w:val="bullet"/>
      <w:lvlText w:val=""/>
      <w:lvlJc w:val="left"/>
      <w:pPr>
        <w:ind w:left="2880" w:hanging="360"/>
      </w:pPr>
      <w:rPr>
        <w:rFonts w:ascii="Symbol" w:hAnsi="Symbol" w:hint="default"/>
      </w:rPr>
    </w:lvl>
    <w:lvl w:ilvl="4" w:tplc="5BE27182">
      <w:start w:val="1"/>
      <w:numFmt w:val="bullet"/>
      <w:lvlText w:val="o"/>
      <w:lvlJc w:val="left"/>
      <w:pPr>
        <w:ind w:left="3600" w:hanging="360"/>
      </w:pPr>
      <w:rPr>
        <w:rFonts w:ascii="Courier New" w:hAnsi="Courier New" w:hint="default"/>
      </w:rPr>
    </w:lvl>
    <w:lvl w:ilvl="5" w:tplc="05805146">
      <w:start w:val="1"/>
      <w:numFmt w:val="bullet"/>
      <w:lvlText w:val=""/>
      <w:lvlJc w:val="left"/>
      <w:pPr>
        <w:ind w:left="4320" w:hanging="360"/>
      </w:pPr>
      <w:rPr>
        <w:rFonts w:ascii="Wingdings" w:hAnsi="Wingdings" w:hint="default"/>
      </w:rPr>
    </w:lvl>
    <w:lvl w:ilvl="6" w:tplc="5DC0EBFE">
      <w:start w:val="1"/>
      <w:numFmt w:val="bullet"/>
      <w:lvlText w:val=""/>
      <w:lvlJc w:val="left"/>
      <w:pPr>
        <w:ind w:left="5040" w:hanging="360"/>
      </w:pPr>
      <w:rPr>
        <w:rFonts w:ascii="Symbol" w:hAnsi="Symbol" w:hint="default"/>
      </w:rPr>
    </w:lvl>
    <w:lvl w:ilvl="7" w:tplc="08F27612">
      <w:start w:val="1"/>
      <w:numFmt w:val="bullet"/>
      <w:lvlText w:val="o"/>
      <w:lvlJc w:val="left"/>
      <w:pPr>
        <w:ind w:left="5760" w:hanging="360"/>
      </w:pPr>
      <w:rPr>
        <w:rFonts w:ascii="Courier New" w:hAnsi="Courier New" w:hint="default"/>
      </w:rPr>
    </w:lvl>
    <w:lvl w:ilvl="8" w:tplc="F4CAA17C">
      <w:start w:val="1"/>
      <w:numFmt w:val="bullet"/>
      <w:lvlText w:val=""/>
      <w:lvlJc w:val="left"/>
      <w:pPr>
        <w:ind w:left="6480" w:hanging="360"/>
      </w:pPr>
      <w:rPr>
        <w:rFonts w:ascii="Wingdings" w:hAnsi="Wingdings" w:hint="default"/>
      </w:rPr>
    </w:lvl>
  </w:abstractNum>
  <w:num w:numId="1" w16cid:durableId="1127552548">
    <w:abstractNumId w:val="28"/>
  </w:num>
  <w:num w:numId="2" w16cid:durableId="563218744">
    <w:abstractNumId w:val="25"/>
  </w:num>
  <w:num w:numId="3" w16cid:durableId="153225562">
    <w:abstractNumId w:val="32"/>
  </w:num>
  <w:num w:numId="4" w16cid:durableId="2076512263">
    <w:abstractNumId w:val="8"/>
  </w:num>
  <w:num w:numId="5" w16cid:durableId="1005982225">
    <w:abstractNumId w:val="40"/>
  </w:num>
  <w:num w:numId="6" w16cid:durableId="1747148507">
    <w:abstractNumId w:val="0"/>
  </w:num>
  <w:num w:numId="7" w16cid:durableId="1054886530">
    <w:abstractNumId w:val="34"/>
  </w:num>
  <w:num w:numId="8" w16cid:durableId="488521786">
    <w:abstractNumId w:val="31"/>
  </w:num>
  <w:num w:numId="9" w16cid:durableId="1646742798">
    <w:abstractNumId w:val="4"/>
  </w:num>
  <w:num w:numId="10" w16cid:durableId="1129973631">
    <w:abstractNumId w:val="9"/>
  </w:num>
  <w:num w:numId="11" w16cid:durableId="357396608">
    <w:abstractNumId w:val="18"/>
  </w:num>
  <w:num w:numId="12" w16cid:durableId="2023505503">
    <w:abstractNumId w:val="38"/>
  </w:num>
  <w:num w:numId="13" w16cid:durableId="946080181">
    <w:abstractNumId w:val="7"/>
  </w:num>
  <w:num w:numId="14" w16cid:durableId="225385737">
    <w:abstractNumId w:val="3"/>
  </w:num>
  <w:num w:numId="15" w16cid:durableId="740715154">
    <w:abstractNumId w:val="11"/>
  </w:num>
  <w:num w:numId="16" w16cid:durableId="476534884">
    <w:abstractNumId w:val="12"/>
  </w:num>
  <w:num w:numId="17" w16cid:durableId="978461926">
    <w:abstractNumId w:val="21"/>
  </w:num>
  <w:num w:numId="18" w16cid:durableId="1068453700">
    <w:abstractNumId w:val="5"/>
  </w:num>
  <w:num w:numId="19" w16cid:durableId="34618540">
    <w:abstractNumId w:val="22"/>
  </w:num>
  <w:num w:numId="20" w16cid:durableId="828905557">
    <w:abstractNumId w:val="14"/>
  </w:num>
  <w:num w:numId="21" w16cid:durableId="1066882872">
    <w:abstractNumId w:val="19"/>
  </w:num>
  <w:num w:numId="22" w16cid:durableId="896478175">
    <w:abstractNumId w:val="24"/>
  </w:num>
  <w:num w:numId="23" w16cid:durableId="349378445">
    <w:abstractNumId w:val="13"/>
  </w:num>
  <w:num w:numId="24" w16cid:durableId="527642296">
    <w:abstractNumId w:val="29"/>
  </w:num>
  <w:num w:numId="25" w16cid:durableId="548228927">
    <w:abstractNumId w:val="36"/>
  </w:num>
  <w:num w:numId="26" w16cid:durableId="456920733">
    <w:abstractNumId w:val="30"/>
  </w:num>
  <w:num w:numId="27" w16cid:durableId="1690377929">
    <w:abstractNumId w:val="20"/>
  </w:num>
  <w:num w:numId="28" w16cid:durableId="974260959">
    <w:abstractNumId w:val="17"/>
  </w:num>
  <w:num w:numId="29" w16cid:durableId="350448866">
    <w:abstractNumId w:val="26"/>
  </w:num>
  <w:num w:numId="30" w16cid:durableId="38435042">
    <w:abstractNumId w:val="27"/>
  </w:num>
  <w:num w:numId="31" w16cid:durableId="1195121658">
    <w:abstractNumId w:val="37"/>
  </w:num>
  <w:num w:numId="32" w16cid:durableId="1681227444">
    <w:abstractNumId w:val="1"/>
  </w:num>
  <w:num w:numId="33" w16cid:durableId="1883516345">
    <w:abstractNumId w:val="23"/>
  </w:num>
  <w:num w:numId="34" w16cid:durableId="1724210615">
    <w:abstractNumId w:val="2"/>
  </w:num>
  <w:num w:numId="35" w16cid:durableId="677660629">
    <w:abstractNumId w:val="33"/>
  </w:num>
  <w:num w:numId="36" w16cid:durableId="225917062">
    <w:abstractNumId w:val="15"/>
  </w:num>
  <w:num w:numId="37" w16cid:durableId="16781186">
    <w:abstractNumId w:val="6"/>
  </w:num>
  <w:num w:numId="38" w16cid:durableId="1395198742">
    <w:abstractNumId w:val="35"/>
  </w:num>
  <w:num w:numId="39" w16cid:durableId="611326464">
    <w:abstractNumId w:val="10"/>
  </w:num>
  <w:num w:numId="40" w16cid:durableId="2087728397">
    <w:abstractNumId w:val="39"/>
  </w:num>
  <w:num w:numId="41" w16cid:durableId="5799465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7F9F86"/>
    <w:rsid w:val="0000017D"/>
    <w:rsid w:val="00000720"/>
    <w:rsid w:val="000033F1"/>
    <w:rsid w:val="00013CFE"/>
    <w:rsid w:val="00026C97"/>
    <w:rsid w:val="000302DA"/>
    <w:rsid w:val="0004170A"/>
    <w:rsid w:val="000420ED"/>
    <w:rsid w:val="000436BC"/>
    <w:rsid w:val="00061658"/>
    <w:rsid w:val="00063BA1"/>
    <w:rsid w:val="000669D8"/>
    <w:rsid w:val="000707BC"/>
    <w:rsid w:val="00072B07"/>
    <w:rsid w:val="00073622"/>
    <w:rsid w:val="000849D0"/>
    <w:rsid w:val="000862D1"/>
    <w:rsid w:val="000867B8"/>
    <w:rsid w:val="00093B8C"/>
    <w:rsid w:val="000A63E5"/>
    <w:rsid w:val="000A7B0E"/>
    <w:rsid w:val="000B0BB3"/>
    <w:rsid w:val="000C4237"/>
    <w:rsid w:val="000D6B29"/>
    <w:rsid w:val="000E3340"/>
    <w:rsid w:val="000E43AE"/>
    <w:rsid w:val="000E59BC"/>
    <w:rsid w:val="000E6304"/>
    <w:rsid w:val="000F18FB"/>
    <w:rsid w:val="000F4151"/>
    <w:rsid w:val="000F7D29"/>
    <w:rsid w:val="001103DC"/>
    <w:rsid w:val="00120044"/>
    <w:rsid w:val="001225A7"/>
    <w:rsid w:val="001238A2"/>
    <w:rsid w:val="001245AE"/>
    <w:rsid w:val="001270DB"/>
    <w:rsid w:val="00127AD8"/>
    <w:rsid w:val="0013122F"/>
    <w:rsid w:val="001320D1"/>
    <w:rsid w:val="00143EEA"/>
    <w:rsid w:val="00154C2E"/>
    <w:rsid w:val="00156DCE"/>
    <w:rsid w:val="00160039"/>
    <w:rsid w:val="00164B5B"/>
    <w:rsid w:val="00170632"/>
    <w:rsid w:val="00171967"/>
    <w:rsid w:val="00182929"/>
    <w:rsid w:val="0018404F"/>
    <w:rsid w:val="0018779E"/>
    <w:rsid w:val="001926F5"/>
    <w:rsid w:val="001A319C"/>
    <w:rsid w:val="001B0A98"/>
    <w:rsid w:val="001B3EF7"/>
    <w:rsid w:val="001B5637"/>
    <w:rsid w:val="001C209C"/>
    <w:rsid w:val="001C2F70"/>
    <w:rsid w:val="001C5413"/>
    <w:rsid w:val="001C7C1F"/>
    <w:rsid w:val="001D5180"/>
    <w:rsid w:val="001D5B24"/>
    <w:rsid w:val="001E41D7"/>
    <w:rsid w:val="001E508F"/>
    <w:rsid w:val="001F580E"/>
    <w:rsid w:val="001F5E9A"/>
    <w:rsid w:val="00203069"/>
    <w:rsid w:val="00215984"/>
    <w:rsid w:val="00217D1F"/>
    <w:rsid w:val="002316A6"/>
    <w:rsid w:val="00232199"/>
    <w:rsid w:val="0024205B"/>
    <w:rsid w:val="00243FA1"/>
    <w:rsid w:val="0025026D"/>
    <w:rsid w:val="0026127A"/>
    <w:rsid w:val="00272E48"/>
    <w:rsid w:val="0027322C"/>
    <w:rsid w:val="00274802"/>
    <w:rsid w:val="002A6952"/>
    <w:rsid w:val="002B1A87"/>
    <w:rsid w:val="002B2D62"/>
    <w:rsid w:val="002B6416"/>
    <w:rsid w:val="002B6A6D"/>
    <w:rsid w:val="002D1B78"/>
    <w:rsid w:val="002E1882"/>
    <w:rsid w:val="002F0BC2"/>
    <w:rsid w:val="002F1073"/>
    <w:rsid w:val="002F1753"/>
    <w:rsid w:val="002F2D32"/>
    <w:rsid w:val="002F539B"/>
    <w:rsid w:val="0030344A"/>
    <w:rsid w:val="003034FA"/>
    <w:rsid w:val="003137ED"/>
    <w:rsid w:val="00320AB9"/>
    <w:rsid w:val="00321834"/>
    <w:rsid w:val="00323586"/>
    <w:rsid w:val="003316BB"/>
    <w:rsid w:val="00337921"/>
    <w:rsid w:val="00337BE5"/>
    <w:rsid w:val="00342BED"/>
    <w:rsid w:val="00352A98"/>
    <w:rsid w:val="00365CC2"/>
    <w:rsid w:val="00366319"/>
    <w:rsid w:val="00366BB9"/>
    <w:rsid w:val="00367074"/>
    <w:rsid w:val="00373297"/>
    <w:rsid w:val="003749E5"/>
    <w:rsid w:val="003753F6"/>
    <w:rsid w:val="00376FB6"/>
    <w:rsid w:val="00382ADA"/>
    <w:rsid w:val="00383ED3"/>
    <w:rsid w:val="00387BA7"/>
    <w:rsid w:val="003959D3"/>
    <w:rsid w:val="003B2004"/>
    <w:rsid w:val="003B6ECE"/>
    <w:rsid w:val="003B6F5D"/>
    <w:rsid w:val="003D28E4"/>
    <w:rsid w:val="003D42D0"/>
    <w:rsid w:val="003E2711"/>
    <w:rsid w:val="003F6DB5"/>
    <w:rsid w:val="00402575"/>
    <w:rsid w:val="0040281D"/>
    <w:rsid w:val="00402875"/>
    <w:rsid w:val="00416AD5"/>
    <w:rsid w:val="00424542"/>
    <w:rsid w:val="004273CF"/>
    <w:rsid w:val="00437788"/>
    <w:rsid w:val="00442A8C"/>
    <w:rsid w:val="00444A12"/>
    <w:rsid w:val="00447734"/>
    <w:rsid w:val="004564D6"/>
    <w:rsid w:val="00461972"/>
    <w:rsid w:val="00465AE3"/>
    <w:rsid w:val="004750FA"/>
    <w:rsid w:val="00483C1E"/>
    <w:rsid w:val="00485E68"/>
    <w:rsid w:val="004939B4"/>
    <w:rsid w:val="004A24C3"/>
    <w:rsid w:val="004A403C"/>
    <w:rsid w:val="004A6147"/>
    <w:rsid w:val="004A65F8"/>
    <w:rsid w:val="004A7597"/>
    <w:rsid w:val="004B036D"/>
    <w:rsid w:val="004B23F7"/>
    <w:rsid w:val="004B3378"/>
    <w:rsid w:val="004B52B9"/>
    <w:rsid w:val="004C0B98"/>
    <w:rsid w:val="004C15FD"/>
    <w:rsid w:val="004C39BF"/>
    <w:rsid w:val="004C3DAF"/>
    <w:rsid w:val="004C4086"/>
    <w:rsid w:val="004C4431"/>
    <w:rsid w:val="004D1542"/>
    <w:rsid w:val="004E489B"/>
    <w:rsid w:val="00504662"/>
    <w:rsid w:val="00507D79"/>
    <w:rsid w:val="00525F2B"/>
    <w:rsid w:val="00534582"/>
    <w:rsid w:val="0053770B"/>
    <w:rsid w:val="00537E71"/>
    <w:rsid w:val="0055410A"/>
    <w:rsid w:val="00566C85"/>
    <w:rsid w:val="00570E28"/>
    <w:rsid w:val="005725C3"/>
    <w:rsid w:val="00573648"/>
    <w:rsid w:val="00580784"/>
    <w:rsid w:val="005907B0"/>
    <w:rsid w:val="00590CC8"/>
    <w:rsid w:val="005A0CBA"/>
    <w:rsid w:val="005A275C"/>
    <w:rsid w:val="005A28F8"/>
    <w:rsid w:val="005A9AAF"/>
    <w:rsid w:val="005B22D4"/>
    <w:rsid w:val="005C270E"/>
    <w:rsid w:val="005C4CBB"/>
    <w:rsid w:val="005C7276"/>
    <w:rsid w:val="005D3B7A"/>
    <w:rsid w:val="005E4DF7"/>
    <w:rsid w:val="005E7006"/>
    <w:rsid w:val="005F0C2A"/>
    <w:rsid w:val="00610975"/>
    <w:rsid w:val="00622CB2"/>
    <w:rsid w:val="00625EDB"/>
    <w:rsid w:val="00626D26"/>
    <w:rsid w:val="00630F17"/>
    <w:rsid w:val="0064223C"/>
    <w:rsid w:val="006526F3"/>
    <w:rsid w:val="00653E8E"/>
    <w:rsid w:val="00663766"/>
    <w:rsid w:val="00666ABF"/>
    <w:rsid w:val="0066703D"/>
    <w:rsid w:val="006717B5"/>
    <w:rsid w:val="006720F5"/>
    <w:rsid w:val="00672F9F"/>
    <w:rsid w:val="006751F7"/>
    <w:rsid w:val="0067687F"/>
    <w:rsid w:val="00686BCC"/>
    <w:rsid w:val="00694859"/>
    <w:rsid w:val="006A63A8"/>
    <w:rsid w:val="006B2415"/>
    <w:rsid w:val="006C4394"/>
    <w:rsid w:val="006C6978"/>
    <w:rsid w:val="006D35E2"/>
    <w:rsid w:val="006D3DFB"/>
    <w:rsid w:val="006E62A1"/>
    <w:rsid w:val="006E6AD2"/>
    <w:rsid w:val="006F29E8"/>
    <w:rsid w:val="00700004"/>
    <w:rsid w:val="007014D0"/>
    <w:rsid w:val="00705B57"/>
    <w:rsid w:val="00710E46"/>
    <w:rsid w:val="007135A4"/>
    <w:rsid w:val="007216F6"/>
    <w:rsid w:val="007243C1"/>
    <w:rsid w:val="007300FC"/>
    <w:rsid w:val="0073113D"/>
    <w:rsid w:val="00735476"/>
    <w:rsid w:val="007445E8"/>
    <w:rsid w:val="00746E0E"/>
    <w:rsid w:val="00754EFF"/>
    <w:rsid w:val="00757BE4"/>
    <w:rsid w:val="007674FC"/>
    <w:rsid w:val="007726DC"/>
    <w:rsid w:val="00773984"/>
    <w:rsid w:val="00777559"/>
    <w:rsid w:val="0078121E"/>
    <w:rsid w:val="0079633A"/>
    <w:rsid w:val="007A7F24"/>
    <w:rsid w:val="007B03C5"/>
    <w:rsid w:val="007B04A2"/>
    <w:rsid w:val="007B7575"/>
    <w:rsid w:val="007C4D84"/>
    <w:rsid w:val="007C4F16"/>
    <w:rsid w:val="007D1B35"/>
    <w:rsid w:val="007D2A0A"/>
    <w:rsid w:val="007D4492"/>
    <w:rsid w:val="007D518A"/>
    <w:rsid w:val="007D533D"/>
    <w:rsid w:val="007D5AA0"/>
    <w:rsid w:val="007E26A8"/>
    <w:rsid w:val="007F4B1A"/>
    <w:rsid w:val="007F5E0B"/>
    <w:rsid w:val="0080323B"/>
    <w:rsid w:val="00811EBB"/>
    <w:rsid w:val="0081287F"/>
    <w:rsid w:val="008222DC"/>
    <w:rsid w:val="00837F8E"/>
    <w:rsid w:val="00840766"/>
    <w:rsid w:val="008418ED"/>
    <w:rsid w:val="00843531"/>
    <w:rsid w:val="00844C24"/>
    <w:rsid w:val="00844DB8"/>
    <w:rsid w:val="0084555B"/>
    <w:rsid w:val="00857CB7"/>
    <w:rsid w:val="008664C7"/>
    <w:rsid w:val="00873C2F"/>
    <w:rsid w:val="00876610"/>
    <w:rsid w:val="0087799A"/>
    <w:rsid w:val="00882E7A"/>
    <w:rsid w:val="008835D7"/>
    <w:rsid w:val="00883E87"/>
    <w:rsid w:val="00885A5E"/>
    <w:rsid w:val="0089181D"/>
    <w:rsid w:val="00891B48"/>
    <w:rsid w:val="00897C62"/>
    <w:rsid w:val="008A6825"/>
    <w:rsid w:val="008B35BB"/>
    <w:rsid w:val="008C1651"/>
    <w:rsid w:val="008C580D"/>
    <w:rsid w:val="008D0530"/>
    <w:rsid w:val="008D2045"/>
    <w:rsid w:val="008E17E4"/>
    <w:rsid w:val="008F1E96"/>
    <w:rsid w:val="008F377A"/>
    <w:rsid w:val="008FE531"/>
    <w:rsid w:val="00901478"/>
    <w:rsid w:val="009034DD"/>
    <w:rsid w:val="00904654"/>
    <w:rsid w:val="00904CDE"/>
    <w:rsid w:val="009061D5"/>
    <w:rsid w:val="00907A80"/>
    <w:rsid w:val="00914626"/>
    <w:rsid w:val="009206F1"/>
    <w:rsid w:val="00922317"/>
    <w:rsid w:val="00926B93"/>
    <w:rsid w:val="0094549D"/>
    <w:rsid w:val="00952C44"/>
    <w:rsid w:val="009538B1"/>
    <w:rsid w:val="009572B3"/>
    <w:rsid w:val="00973AF1"/>
    <w:rsid w:val="00985947"/>
    <w:rsid w:val="00987A66"/>
    <w:rsid w:val="009931DB"/>
    <w:rsid w:val="009A030A"/>
    <w:rsid w:val="009D189D"/>
    <w:rsid w:val="009D2D46"/>
    <w:rsid w:val="009D42B5"/>
    <w:rsid w:val="009D4F47"/>
    <w:rsid w:val="009F035E"/>
    <w:rsid w:val="009F75B4"/>
    <w:rsid w:val="00A00825"/>
    <w:rsid w:val="00A0151C"/>
    <w:rsid w:val="00A05E91"/>
    <w:rsid w:val="00A1035E"/>
    <w:rsid w:val="00A16821"/>
    <w:rsid w:val="00A234BE"/>
    <w:rsid w:val="00A24A38"/>
    <w:rsid w:val="00A400A0"/>
    <w:rsid w:val="00A40EBD"/>
    <w:rsid w:val="00A633E7"/>
    <w:rsid w:val="00A6510C"/>
    <w:rsid w:val="00A71C0F"/>
    <w:rsid w:val="00A71C6D"/>
    <w:rsid w:val="00A727A3"/>
    <w:rsid w:val="00A810ED"/>
    <w:rsid w:val="00A842A0"/>
    <w:rsid w:val="00A97CD1"/>
    <w:rsid w:val="00AA51B7"/>
    <w:rsid w:val="00AA5C90"/>
    <w:rsid w:val="00AA717F"/>
    <w:rsid w:val="00AB3991"/>
    <w:rsid w:val="00AB5A91"/>
    <w:rsid w:val="00AB5ED6"/>
    <w:rsid w:val="00AC0AED"/>
    <w:rsid w:val="00AE07BF"/>
    <w:rsid w:val="00AE09E6"/>
    <w:rsid w:val="00AE40E6"/>
    <w:rsid w:val="00B0088C"/>
    <w:rsid w:val="00B02C26"/>
    <w:rsid w:val="00B04720"/>
    <w:rsid w:val="00B05866"/>
    <w:rsid w:val="00B05D41"/>
    <w:rsid w:val="00B0607A"/>
    <w:rsid w:val="00B07B33"/>
    <w:rsid w:val="00B14C1F"/>
    <w:rsid w:val="00B17B21"/>
    <w:rsid w:val="00B22C9D"/>
    <w:rsid w:val="00B255AD"/>
    <w:rsid w:val="00B330DB"/>
    <w:rsid w:val="00B47A59"/>
    <w:rsid w:val="00B524E7"/>
    <w:rsid w:val="00B526E2"/>
    <w:rsid w:val="00B62247"/>
    <w:rsid w:val="00B651D0"/>
    <w:rsid w:val="00B71B8D"/>
    <w:rsid w:val="00B83938"/>
    <w:rsid w:val="00B87C34"/>
    <w:rsid w:val="00BA0495"/>
    <w:rsid w:val="00BA3B43"/>
    <w:rsid w:val="00BB5BB0"/>
    <w:rsid w:val="00BC7C3E"/>
    <w:rsid w:val="00BD3400"/>
    <w:rsid w:val="00BE35FC"/>
    <w:rsid w:val="00BE37BE"/>
    <w:rsid w:val="00BE4157"/>
    <w:rsid w:val="00BE4ADB"/>
    <w:rsid w:val="00BE721D"/>
    <w:rsid w:val="00BF0E07"/>
    <w:rsid w:val="00BF6E88"/>
    <w:rsid w:val="00C046D7"/>
    <w:rsid w:val="00C04E21"/>
    <w:rsid w:val="00C11901"/>
    <w:rsid w:val="00C132CB"/>
    <w:rsid w:val="00C14151"/>
    <w:rsid w:val="00C32EBC"/>
    <w:rsid w:val="00C33708"/>
    <w:rsid w:val="00C34DFA"/>
    <w:rsid w:val="00C517A7"/>
    <w:rsid w:val="00C52EED"/>
    <w:rsid w:val="00C61CA0"/>
    <w:rsid w:val="00C73977"/>
    <w:rsid w:val="00C742FF"/>
    <w:rsid w:val="00C77F6D"/>
    <w:rsid w:val="00C86726"/>
    <w:rsid w:val="00C877CE"/>
    <w:rsid w:val="00C9311B"/>
    <w:rsid w:val="00CA06CF"/>
    <w:rsid w:val="00CA2B35"/>
    <w:rsid w:val="00CA6F5B"/>
    <w:rsid w:val="00CA7C66"/>
    <w:rsid w:val="00CB1EB1"/>
    <w:rsid w:val="00CB2D45"/>
    <w:rsid w:val="00CC14D5"/>
    <w:rsid w:val="00CC180C"/>
    <w:rsid w:val="00CC7D12"/>
    <w:rsid w:val="00CE0CE7"/>
    <w:rsid w:val="00CE2254"/>
    <w:rsid w:val="00CF2A6D"/>
    <w:rsid w:val="00CF3D01"/>
    <w:rsid w:val="00CF79DB"/>
    <w:rsid w:val="00D0075E"/>
    <w:rsid w:val="00D02223"/>
    <w:rsid w:val="00D10ECA"/>
    <w:rsid w:val="00D1721C"/>
    <w:rsid w:val="00D24230"/>
    <w:rsid w:val="00D32AFF"/>
    <w:rsid w:val="00D43763"/>
    <w:rsid w:val="00D46389"/>
    <w:rsid w:val="00D47FEE"/>
    <w:rsid w:val="00D51F60"/>
    <w:rsid w:val="00D71029"/>
    <w:rsid w:val="00D73BF1"/>
    <w:rsid w:val="00D806F2"/>
    <w:rsid w:val="00D82822"/>
    <w:rsid w:val="00DA2587"/>
    <w:rsid w:val="00DA4C3C"/>
    <w:rsid w:val="00DB0A44"/>
    <w:rsid w:val="00DB33F7"/>
    <w:rsid w:val="00DB6E9C"/>
    <w:rsid w:val="00DC0FE2"/>
    <w:rsid w:val="00DC25E7"/>
    <w:rsid w:val="00DC3F38"/>
    <w:rsid w:val="00DD65B3"/>
    <w:rsid w:val="00DE10E6"/>
    <w:rsid w:val="00E01FA0"/>
    <w:rsid w:val="00E2681B"/>
    <w:rsid w:val="00E27483"/>
    <w:rsid w:val="00E27A48"/>
    <w:rsid w:val="00E32724"/>
    <w:rsid w:val="00E3795C"/>
    <w:rsid w:val="00E436CB"/>
    <w:rsid w:val="00E53D0C"/>
    <w:rsid w:val="00E65436"/>
    <w:rsid w:val="00E65B37"/>
    <w:rsid w:val="00E674D4"/>
    <w:rsid w:val="00E759BD"/>
    <w:rsid w:val="00E76E68"/>
    <w:rsid w:val="00EA1D1A"/>
    <w:rsid w:val="00EA1EAD"/>
    <w:rsid w:val="00EB078E"/>
    <w:rsid w:val="00EC03AB"/>
    <w:rsid w:val="00EC7786"/>
    <w:rsid w:val="00ED033D"/>
    <w:rsid w:val="00ED27BA"/>
    <w:rsid w:val="00EE2432"/>
    <w:rsid w:val="00EE70ED"/>
    <w:rsid w:val="00EF2EFF"/>
    <w:rsid w:val="00EF69EC"/>
    <w:rsid w:val="00F0322C"/>
    <w:rsid w:val="00F236FF"/>
    <w:rsid w:val="00F24C44"/>
    <w:rsid w:val="00F76F2B"/>
    <w:rsid w:val="00F77F04"/>
    <w:rsid w:val="00F86CBF"/>
    <w:rsid w:val="00F8796A"/>
    <w:rsid w:val="00FB12CF"/>
    <w:rsid w:val="00FB149A"/>
    <w:rsid w:val="00FB4340"/>
    <w:rsid w:val="00FB7DBF"/>
    <w:rsid w:val="00FC0D3B"/>
    <w:rsid w:val="00FC3E85"/>
    <w:rsid w:val="00FC5A3F"/>
    <w:rsid w:val="00FD0CD0"/>
    <w:rsid w:val="00FD1C88"/>
    <w:rsid w:val="00FD2D68"/>
    <w:rsid w:val="00FD3633"/>
    <w:rsid w:val="00FE396C"/>
    <w:rsid w:val="00FE4846"/>
    <w:rsid w:val="00FE5A83"/>
    <w:rsid w:val="010F0D7B"/>
    <w:rsid w:val="0172B0F0"/>
    <w:rsid w:val="01BE3246"/>
    <w:rsid w:val="0218089E"/>
    <w:rsid w:val="0252AF30"/>
    <w:rsid w:val="0308D093"/>
    <w:rsid w:val="03578F92"/>
    <w:rsid w:val="03EAAECD"/>
    <w:rsid w:val="046E80E1"/>
    <w:rsid w:val="05191AAD"/>
    <w:rsid w:val="0519DB96"/>
    <w:rsid w:val="05466261"/>
    <w:rsid w:val="054F362A"/>
    <w:rsid w:val="054FCE23"/>
    <w:rsid w:val="0566247E"/>
    <w:rsid w:val="05C81A82"/>
    <w:rsid w:val="066592AB"/>
    <w:rsid w:val="07217181"/>
    <w:rsid w:val="0755844A"/>
    <w:rsid w:val="07CB82E8"/>
    <w:rsid w:val="080E6274"/>
    <w:rsid w:val="08152176"/>
    <w:rsid w:val="082BA85A"/>
    <w:rsid w:val="082BBE38"/>
    <w:rsid w:val="08A718E7"/>
    <w:rsid w:val="08B48229"/>
    <w:rsid w:val="08BE77F7"/>
    <w:rsid w:val="091218AA"/>
    <w:rsid w:val="095A7A20"/>
    <w:rsid w:val="0979C3DC"/>
    <w:rsid w:val="0996A168"/>
    <w:rsid w:val="09DA86AB"/>
    <w:rsid w:val="0A063E1B"/>
    <w:rsid w:val="0A2247F4"/>
    <w:rsid w:val="0AD63A5F"/>
    <w:rsid w:val="0AEEF0B1"/>
    <w:rsid w:val="0B04773D"/>
    <w:rsid w:val="0B7AF6DC"/>
    <w:rsid w:val="0B864B7E"/>
    <w:rsid w:val="0B9193EB"/>
    <w:rsid w:val="0BF4FCBC"/>
    <w:rsid w:val="0C0D6D31"/>
    <w:rsid w:val="0C28D0DC"/>
    <w:rsid w:val="0C29B1DE"/>
    <w:rsid w:val="0C57226A"/>
    <w:rsid w:val="0C9374FF"/>
    <w:rsid w:val="0CCE1D47"/>
    <w:rsid w:val="0D6A3AFE"/>
    <w:rsid w:val="0DADCB1C"/>
    <w:rsid w:val="0E46193A"/>
    <w:rsid w:val="0E6C3F32"/>
    <w:rsid w:val="0E8AE008"/>
    <w:rsid w:val="0EAED290"/>
    <w:rsid w:val="0ED52861"/>
    <w:rsid w:val="0F2BB781"/>
    <w:rsid w:val="0F5FEBC3"/>
    <w:rsid w:val="0F9D7235"/>
    <w:rsid w:val="10FBFE8C"/>
    <w:rsid w:val="10FC5489"/>
    <w:rsid w:val="110E3DFD"/>
    <w:rsid w:val="11279B99"/>
    <w:rsid w:val="115B66B5"/>
    <w:rsid w:val="11A5D5A2"/>
    <w:rsid w:val="11BC1E35"/>
    <w:rsid w:val="1226FFC6"/>
    <w:rsid w:val="125E9F74"/>
    <w:rsid w:val="127131AE"/>
    <w:rsid w:val="12A385DD"/>
    <w:rsid w:val="12D974B4"/>
    <w:rsid w:val="131C20B9"/>
    <w:rsid w:val="1325A0EC"/>
    <w:rsid w:val="13901769"/>
    <w:rsid w:val="14361FEE"/>
    <w:rsid w:val="14961AC6"/>
    <w:rsid w:val="14ACDB05"/>
    <w:rsid w:val="14DC0E59"/>
    <w:rsid w:val="1524A4FB"/>
    <w:rsid w:val="156BA121"/>
    <w:rsid w:val="15AA8591"/>
    <w:rsid w:val="15C5A9DD"/>
    <w:rsid w:val="16044F31"/>
    <w:rsid w:val="16422019"/>
    <w:rsid w:val="1657730C"/>
    <w:rsid w:val="17597B41"/>
    <w:rsid w:val="17DB1BD8"/>
    <w:rsid w:val="17E601C0"/>
    <w:rsid w:val="180311E4"/>
    <w:rsid w:val="18565AAA"/>
    <w:rsid w:val="18B7AF66"/>
    <w:rsid w:val="190D4D68"/>
    <w:rsid w:val="1926DB83"/>
    <w:rsid w:val="1947A586"/>
    <w:rsid w:val="19F7E081"/>
    <w:rsid w:val="1A17AF5B"/>
    <w:rsid w:val="1A187B01"/>
    <w:rsid w:val="1A64AF13"/>
    <w:rsid w:val="1ACAF4FB"/>
    <w:rsid w:val="1AE27A2C"/>
    <w:rsid w:val="1B03163E"/>
    <w:rsid w:val="1B0344CF"/>
    <w:rsid w:val="1B294465"/>
    <w:rsid w:val="1B355717"/>
    <w:rsid w:val="1BA28448"/>
    <w:rsid w:val="1BB18F23"/>
    <w:rsid w:val="1BBDDD2D"/>
    <w:rsid w:val="1C005EA9"/>
    <w:rsid w:val="1C69530C"/>
    <w:rsid w:val="1D33DCFB"/>
    <w:rsid w:val="1D6BAE40"/>
    <w:rsid w:val="1D6C8449"/>
    <w:rsid w:val="1D75B723"/>
    <w:rsid w:val="1D8FCD79"/>
    <w:rsid w:val="1DA78F3A"/>
    <w:rsid w:val="1F797F63"/>
    <w:rsid w:val="1F94FE1E"/>
    <w:rsid w:val="20058DC4"/>
    <w:rsid w:val="208B21D0"/>
    <w:rsid w:val="20B5D679"/>
    <w:rsid w:val="20C01787"/>
    <w:rsid w:val="2120559E"/>
    <w:rsid w:val="212D7D82"/>
    <w:rsid w:val="22258F04"/>
    <w:rsid w:val="22C57DA8"/>
    <w:rsid w:val="22E69A07"/>
    <w:rsid w:val="23180862"/>
    <w:rsid w:val="240881AF"/>
    <w:rsid w:val="240A4627"/>
    <w:rsid w:val="24C6E628"/>
    <w:rsid w:val="2584C7F4"/>
    <w:rsid w:val="25ACC241"/>
    <w:rsid w:val="26265F9B"/>
    <w:rsid w:val="263FDD0D"/>
    <w:rsid w:val="26529584"/>
    <w:rsid w:val="26CAB2CF"/>
    <w:rsid w:val="26ED43D7"/>
    <w:rsid w:val="26FD8429"/>
    <w:rsid w:val="2746047A"/>
    <w:rsid w:val="28146594"/>
    <w:rsid w:val="28213708"/>
    <w:rsid w:val="28E3839D"/>
    <w:rsid w:val="28ED68B1"/>
    <w:rsid w:val="29BB2447"/>
    <w:rsid w:val="29C0573F"/>
    <w:rsid w:val="29D49595"/>
    <w:rsid w:val="29F73A96"/>
    <w:rsid w:val="2A0F7E4D"/>
    <w:rsid w:val="2A5529DF"/>
    <w:rsid w:val="2AF2814C"/>
    <w:rsid w:val="2B77EB5D"/>
    <w:rsid w:val="2BA2CD7E"/>
    <w:rsid w:val="2BB33B14"/>
    <w:rsid w:val="2C62E90F"/>
    <w:rsid w:val="2CCCE2A4"/>
    <w:rsid w:val="2D2FBB51"/>
    <w:rsid w:val="2D3FF105"/>
    <w:rsid w:val="2D652881"/>
    <w:rsid w:val="2D9ED441"/>
    <w:rsid w:val="2E5BBB53"/>
    <w:rsid w:val="2E9041B6"/>
    <w:rsid w:val="2E93B0E6"/>
    <w:rsid w:val="2E994EDA"/>
    <w:rsid w:val="2E9B1785"/>
    <w:rsid w:val="2EB865CA"/>
    <w:rsid w:val="2EBD9278"/>
    <w:rsid w:val="2F06C160"/>
    <w:rsid w:val="2F6217A8"/>
    <w:rsid w:val="2F988104"/>
    <w:rsid w:val="30E7D752"/>
    <w:rsid w:val="30ECA99C"/>
    <w:rsid w:val="31E2C0B7"/>
    <w:rsid w:val="326A0DBA"/>
    <w:rsid w:val="32CE73E7"/>
    <w:rsid w:val="32FC5853"/>
    <w:rsid w:val="33123DDC"/>
    <w:rsid w:val="331AFA5F"/>
    <w:rsid w:val="3388B9C9"/>
    <w:rsid w:val="34361FFF"/>
    <w:rsid w:val="343AE9D4"/>
    <w:rsid w:val="34938FE9"/>
    <w:rsid w:val="349DFBAE"/>
    <w:rsid w:val="34DC7183"/>
    <w:rsid w:val="34FA6377"/>
    <w:rsid w:val="3570C6AA"/>
    <w:rsid w:val="357F9F86"/>
    <w:rsid w:val="35AB5924"/>
    <w:rsid w:val="35DCFE75"/>
    <w:rsid w:val="35FBF3A9"/>
    <w:rsid w:val="3608E63A"/>
    <w:rsid w:val="36367582"/>
    <w:rsid w:val="364FFC89"/>
    <w:rsid w:val="365F7B02"/>
    <w:rsid w:val="36A42ED9"/>
    <w:rsid w:val="36DA1E2B"/>
    <w:rsid w:val="36F99286"/>
    <w:rsid w:val="3855BE23"/>
    <w:rsid w:val="38D6F4AF"/>
    <w:rsid w:val="394E9460"/>
    <w:rsid w:val="3AA5234F"/>
    <w:rsid w:val="3ACD5E56"/>
    <w:rsid w:val="3ACDE2DD"/>
    <w:rsid w:val="3AD5B4F1"/>
    <w:rsid w:val="3B44634C"/>
    <w:rsid w:val="3BE6E6BB"/>
    <w:rsid w:val="3BF08923"/>
    <w:rsid w:val="3C7D8852"/>
    <w:rsid w:val="3CA1BA9D"/>
    <w:rsid w:val="3CBBACD8"/>
    <w:rsid w:val="3CC76662"/>
    <w:rsid w:val="3CE1C00F"/>
    <w:rsid w:val="3D1F9FA4"/>
    <w:rsid w:val="3D6D29F9"/>
    <w:rsid w:val="3DCFD024"/>
    <w:rsid w:val="3E1823FF"/>
    <w:rsid w:val="3E8358E6"/>
    <w:rsid w:val="3E92B4AA"/>
    <w:rsid w:val="3EE03945"/>
    <w:rsid w:val="3F96388F"/>
    <w:rsid w:val="3FAD3F87"/>
    <w:rsid w:val="3FCA103C"/>
    <w:rsid w:val="3FD1C861"/>
    <w:rsid w:val="3FE04EC4"/>
    <w:rsid w:val="4009BA67"/>
    <w:rsid w:val="400C0713"/>
    <w:rsid w:val="40686DDF"/>
    <w:rsid w:val="408F2DA5"/>
    <w:rsid w:val="43A63027"/>
    <w:rsid w:val="43E3218F"/>
    <w:rsid w:val="440839C2"/>
    <w:rsid w:val="441B5933"/>
    <w:rsid w:val="446FD812"/>
    <w:rsid w:val="447EBB3F"/>
    <w:rsid w:val="448A7CFF"/>
    <w:rsid w:val="44AAD698"/>
    <w:rsid w:val="44ACA624"/>
    <w:rsid w:val="4507E56E"/>
    <w:rsid w:val="452A2E37"/>
    <w:rsid w:val="4535D7BC"/>
    <w:rsid w:val="46083AE7"/>
    <w:rsid w:val="46C32ED9"/>
    <w:rsid w:val="47158894"/>
    <w:rsid w:val="47A30B44"/>
    <w:rsid w:val="489316AC"/>
    <w:rsid w:val="48E36239"/>
    <w:rsid w:val="490AAC3A"/>
    <w:rsid w:val="49AD8D90"/>
    <w:rsid w:val="49DD7E87"/>
    <w:rsid w:val="4A489802"/>
    <w:rsid w:val="4AC9D53F"/>
    <w:rsid w:val="4B615438"/>
    <w:rsid w:val="4B6B83AE"/>
    <w:rsid w:val="4B98A601"/>
    <w:rsid w:val="4BC34A41"/>
    <w:rsid w:val="4BEA4D24"/>
    <w:rsid w:val="4BEE0B86"/>
    <w:rsid w:val="4BFFEA2B"/>
    <w:rsid w:val="4C1765EB"/>
    <w:rsid w:val="4C272C1E"/>
    <w:rsid w:val="4CE9226F"/>
    <w:rsid w:val="4D0DCFCD"/>
    <w:rsid w:val="4D10189B"/>
    <w:rsid w:val="4D4B753C"/>
    <w:rsid w:val="4DD7AE98"/>
    <w:rsid w:val="4E6ED65F"/>
    <w:rsid w:val="4E96FAAF"/>
    <w:rsid w:val="4EC4B730"/>
    <w:rsid w:val="4ED53E5B"/>
    <w:rsid w:val="4EE8F28F"/>
    <w:rsid w:val="4EF124DE"/>
    <w:rsid w:val="4F498EB4"/>
    <w:rsid w:val="4FB0734E"/>
    <w:rsid w:val="50AAF249"/>
    <w:rsid w:val="51783D15"/>
    <w:rsid w:val="51E5BF50"/>
    <w:rsid w:val="5212A89C"/>
    <w:rsid w:val="52CCBC9B"/>
    <w:rsid w:val="52E1C61D"/>
    <w:rsid w:val="53122B7D"/>
    <w:rsid w:val="532D5ED9"/>
    <w:rsid w:val="538C3B5F"/>
    <w:rsid w:val="53EB8EC1"/>
    <w:rsid w:val="5464FD9E"/>
    <w:rsid w:val="551BB1F1"/>
    <w:rsid w:val="55A74E4F"/>
    <w:rsid w:val="55B3CFCD"/>
    <w:rsid w:val="55C229CD"/>
    <w:rsid w:val="55CC300C"/>
    <w:rsid w:val="56176B51"/>
    <w:rsid w:val="5638964F"/>
    <w:rsid w:val="56BF86FA"/>
    <w:rsid w:val="56F255D7"/>
    <w:rsid w:val="5770DBB1"/>
    <w:rsid w:val="577CF3E1"/>
    <w:rsid w:val="57CF7F9B"/>
    <w:rsid w:val="58684C83"/>
    <w:rsid w:val="58B66256"/>
    <w:rsid w:val="58D4756F"/>
    <w:rsid w:val="593E67A6"/>
    <w:rsid w:val="596DAA89"/>
    <w:rsid w:val="5974C86C"/>
    <w:rsid w:val="5987CAD8"/>
    <w:rsid w:val="59BF02EE"/>
    <w:rsid w:val="5A636196"/>
    <w:rsid w:val="5B390CC5"/>
    <w:rsid w:val="5B976725"/>
    <w:rsid w:val="5BF9109F"/>
    <w:rsid w:val="5C4794F0"/>
    <w:rsid w:val="5C53A998"/>
    <w:rsid w:val="5C753BB1"/>
    <w:rsid w:val="5D23D818"/>
    <w:rsid w:val="5D8A39F6"/>
    <w:rsid w:val="5DB290B8"/>
    <w:rsid w:val="5E21BCA5"/>
    <w:rsid w:val="5E41A791"/>
    <w:rsid w:val="5EB5BE99"/>
    <w:rsid w:val="5EF4C694"/>
    <w:rsid w:val="5F65E6E2"/>
    <w:rsid w:val="5F87E41E"/>
    <w:rsid w:val="5F90665C"/>
    <w:rsid w:val="5FE11969"/>
    <w:rsid w:val="606439A0"/>
    <w:rsid w:val="6065EF57"/>
    <w:rsid w:val="6077BA47"/>
    <w:rsid w:val="6217CA0A"/>
    <w:rsid w:val="624B7481"/>
    <w:rsid w:val="626FACFC"/>
    <w:rsid w:val="62877B39"/>
    <w:rsid w:val="6306AA01"/>
    <w:rsid w:val="640D4407"/>
    <w:rsid w:val="647BFD11"/>
    <w:rsid w:val="655FD00D"/>
    <w:rsid w:val="658F836C"/>
    <w:rsid w:val="65F8CFA6"/>
    <w:rsid w:val="66132BA4"/>
    <w:rsid w:val="668B8026"/>
    <w:rsid w:val="66CE408A"/>
    <w:rsid w:val="67087F72"/>
    <w:rsid w:val="6792085D"/>
    <w:rsid w:val="6797CA46"/>
    <w:rsid w:val="67D4738F"/>
    <w:rsid w:val="680B8AA4"/>
    <w:rsid w:val="68358418"/>
    <w:rsid w:val="683A2265"/>
    <w:rsid w:val="684DA6D1"/>
    <w:rsid w:val="684F8662"/>
    <w:rsid w:val="68608586"/>
    <w:rsid w:val="698DB8B1"/>
    <w:rsid w:val="6AAEE5D6"/>
    <w:rsid w:val="6B049865"/>
    <w:rsid w:val="6B0E3A06"/>
    <w:rsid w:val="6B8FF9DE"/>
    <w:rsid w:val="6BE5787E"/>
    <w:rsid w:val="6C5068CF"/>
    <w:rsid w:val="6C8673DF"/>
    <w:rsid w:val="6CBC98AF"/>
    <w:rsid w:val="6CD2E92D"/>
    <w:rsid w:val="6D48BD1B"/>
    <w:rsid w:val="6D56B973"/>
    <w:rsid w:val="6D634877"/>
    <w:rsid w:val="6D76EB5F"/>
    <w:rsid w:val="6D91EEED"/>
    <w:rsid w:val="6D9CA99C"/>
    <w:rsid w:val="6DA292F8"/>
    <w:rsid w:val="6DC3D3C6"/>
    <w:rsid w:val="6E69BE9D"/>
    <w:rsid w:val="6E6C0423"/>
    <w:rsid w:val="6E9A5A93"/>
    <w:rsid w:val="6F17763E"/>
    <w:rsid w:val="6F4D0C3A"/>
    <w:rsid w:val="6F72B33C"/>
    <w:rsid w:val="6F9C78C2"/>
    <w:rsid w:val="6FBE33B7"/>
    <w:rsid w:val="70321428"/>
    <w:rsid w:val="709516DF"/>
    <w:rsid w:val="70979122"/>
    <w:rsid w:val="70B5DB9B"/>
    <w:rsid w:val="718DB4F2"/>
    <w:rsid w:val="71A5C0C9"/>
    <w:rsid w:val="71BCC3E3"/>
    <w:rsid w:val="71C7266B"/>
    <w:rsid w:val="72225DD6"/>
    <w:rsid w:val="7225FD24"/>
    <w:rsid w:val="7253343B"/>
    <w:rsid w:val="736B425F"/>
    <w:rsid w:val="7422D1D0"/>
    <w:rsid w:val="745BB0B0"/>
    <w:rsid w:val="749CDADE"/>
    <w:rsid w:val="74D366AC"/>
    <w:rsid w:val="74D49006"/>
    <w:rsid w:val="7501B5DF"/>
    <w:rsid w:val="75126052"/>
    <w:rsid w:val="75330BD9"/>
    <w:rsid w:val="7540A1CE"/>
    <w:rsid w:val="754B7944"/>
    <w:rsid w:val="75E4B9DF"/>
    <w:rsid w:val="768661D2"/>
    <w:rsid w:val="77D42D50"/>
    <w:rsid w:val="78698EEE"/>
    <w:rsid w:val="7879FC31"/>
    <w:rsid w:val="78A61DED"/>
    <w:rsid w:val="78A6912C"/>
    <w:rsid w:val="790ECB9C"/>
    <w:rsid w:val="791E816E"/>
    <w:rsid w:val="799ECE96"/>
    <w:rsid w:val="79A6507E"/>
    <w:rsid w:val="79B8EA08"/>
    <w:rsid w:val="79BEC2EC"/>
    <w:rsid w:val="79D8396C"/>
    <w:rsid w:val="7A09241F"/>
    <w:rsid w:val="7ACC8CDA"/>
    <w:rsid w:val="7B4E6D30"/>
    <w:rsid w:val="7B8D4FA0"/>
    <w:rsid w:val="7BFEBAEF"/>
    <w:rsid w:val="7CB6E634"/>
    <w:rsid w:val="7CDA191E"/>
    <w:rsid w:val="7CE7A319"/>
    <w:rsid w:val="7D6BBEE8"/>
    <w:rsid w:val="7E07F82E"/>
    <w:rsid w:val="7E27D57F"/>
    <w:rsid w:val="7EB14768"/>
    <w:rsid w:val="7ED60D67"/>
    <w:rsid w:val="7F05A916"/>
    <w:rsid w:val="7F0FAD17"/>
    <w:rsid w:val="7F39386B"/>
    <w:rsid w:val="7F4CB487"/>
    <w:rsid w:val="7FCEEAE7"/>
    <w:rsid w:val="7FDEBF2E"/>
    <w:rsid w:val="7FFCCE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F9F86"/>
  <w15:chartTrackingRefBased/>
  <w15:docId w15:val="{36D66E89-5EEF-2C45-A015-645C361BE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5191AAD"/>
    <w:pPr>
      <w:ind w:left="720"/>
      <w:contextualSpacing/>
    </w:pPr>
  </w:style>
  <w:style w:type="paragraph" w:styleId="Revision">
    <w:name w:val="Revision"/>
    <w:hidden/>
    <w:uiPriority w:val="99"/>
    <w:semiHidden/>
    <w:rsid w:val="00447734"/>
    <w:pPr>
      <w:spacing w:after="0" w:line="240" w:lineRule="auto"/>
    </w:pPr>
  </w:style>
  <w:style w:type="character" w:styleId="CommentReference">
    <w:name w:val="annotation reference"/>
    <w:basedOn w:val="DefaultParagraphFont"/>
    <w:uiPriority w:val="99"/>
    <w:semiHidden/>
    <w:unhideWhenUsed/>
    <w:rsid w:val="00504662"/>
    <w:rPr>
      <w:sz w:val="16"/>
      <w:szCs w:val="16"/>
    </w:rPr>
  </w:style>
  <w:style w:type="paragraph" w:styleId="CommentText">
    <w:name w:val="annotation text"/>
    <w:basedOn w:val="Normal"/>
    <w:link w:val="CommentTextChar"/>
    <w:uiPriority w:val="99"/>
    <w:unhideWhenUsed/>
    <w:rsid w:val="00504662"/>
    <w:pPr>
      <w:spacing w:line="240" w:lineRule="auto"/>
    </w:pPr>
    <w:rPr>
      <w:sz w:val="20"/>
      <w:szCs w:val="20"/>
    </w:rPr>
  </w:style>
  <w:style w:type="character" w:customStyle="1" w:styleId="CommentTextChar">
    <w:name w:val="Comment Text Char"/>
    <w:basedOn w:val="DefaultParagraphFont"/>
    <w:link w:val="CommentText"/>
    <w:uiPriority w:val="99"/>
    <w:rsid w:val="00504662"/>
    <w:rPr>
      <w:sz w:val="20"/>
      <w:szCs w:val="20"/>
    </w:rPr>
  </w:style>
  <w:style w:type="paragraph" w:styleId="CommentSubject">
    <w:name w:val="annotation subject"/>
    <w:basedOn w:val="CommentText"/>
    <w:next w:val="CommentText"/>
    <w:link w:val="CommentSubjectChar"/>
    <w:uiPriority w:val="99"/>
    <w:semiHidden/>
    <w:unhideWhenUsed/>
    <w:rsid w:val="00504662"/>
    <w:rPr>
      <w:b/>
      <w:bCs/>
    </w:rPr>
  </w:style>
  <w:style w:type="character" w:customStyle="1" w:styleId="CommentSubjectChar">
    <w:name w:val="Comment Subject Char"/>
    <w:basedOn w:val="CommentTextChar"/>
    <w:link w:val="CommentSubject"/>
    <w:uiPriority w:val="99"/>
    <w:semiHidden/>
    <w:rsid w:val="00504662"/>
    <w:rPr>
      <w:b/>
      <w:bCs/>
      <w:sz w:val="20"/>
      <w:szCs w:val="20"/>
    </w:rPr>
  </w:style>
  <w:style w:type="character" w:styleId="Hyperlink">
    <w:name w:val="Hyperlink"/>
    <w:basedOn w:val="DefaultParagraphFont"/>
    <w:uiPriority w:val="99"/>
    <w:unhideWhenUsed/>
    <w:rPr>
      <w:color w:val="467886" w:themeColor="hyperlink"/>
      <w:u w:val="single"/>
    </w:rPr>
  </w:style>
  <w:style w:type="character" w:styleId="FollowedHyperlink">
    <w:name w:val="FollowedHyperlink"/>
    <w:basedOn w:val="DefaultParagraphFont"/>
    <w:uiPriority w:val="99"/>
    <w:semiHidden/>
    <w:unhideWhenUsed/>
    <w:rsid w:val="003749E5"/>
    <w:rPr>
      <w:color w:val="96607D" w:themeColor="followedHyperlink"/>
      <w:u w:val="single"/>
    </w:rPr>
  </w:style>
  <w:style w:type="character" w:styleId="UnresolvedMention">
    <w:name w:val="Unresolved Mention"/>
    <w:basedOn w:val="DefaultParagraphFont"/>
    <w:uiPriority w:val="99"/>
    <w:semiHidden/>
    <w:unhideWhenUsed/>
    <w:rsid w:val="006E62A1"/>
    <w:rPr>
      <w:color w:val="605E5C"/>
      <w:shd w:val="clear" w:color="auto" w:fill="E1DFDD"/>
    </w:rPr>
  </w:style>
  <w:style w:type="paragraph" w:styleId="NormalWeb">
    <w:name w:val="Normal (Web)"/>
    <w:basedOn w:val="Normal"/>
    <w:uiPriority w:val="99"/>
    <w:semiHidden/>
    <w:unhideWhenUsed/>
    <w:rsid w:val="005E4DF7"/>
    <w:pPr>
      <w:spacing w:before="100" w:beforeAutospacing="1" w:after="100" w:afterAutospacing="1" w:line="240" w:lineRule="auto"/>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E53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0C"/>
  </w:style>
  <w:style w:type="paragraph" w:styleId="Footer">
    <w:name w:val="footer"/>
    <w:basedOn w:val="Normal"/>
    <w:link w:val="FooterChar"/>
    <w:uiPriority w:val="99"/>
    <w:unhideWhenUsed/>
    <w:rsid w:val="00E53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0C"/>
  </w:style>
  <w:style w:type="character" w:styleId="Emphasis">
    <w:name w:val="Emphasis"/>
    <w:basedOn w:val="DefaultParagraphFont"/>
    <w:uiPriority w:val="20"/>
    <w:qFormat/>
    <w:rsid w:val="006A63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onnruddcenter.org/research/food-marketing/" TargetMode="External"/><Relationship Id="rId13" Type="http://schemas.openxmlformats.org/officeDocument/2006/relationships/hyperlink" Target="https://www.nourishlife.org/teach/curriculum/" TargetMode="External"/><Relationship Id="rId18" Type="http://schemas.openxmlformats.org/officeDocument/2006/relationships/hyperlink" Target="https://stories.starbucks.com/uploads/2019/01/nutrition-1.pdf" TargetMode="External"/><Relationship Id="rId3" Type="http://schemas.openxmlformats.org/officeDocument/2006/relationships/styles" Target="styles.xml"/><Relationship Id="rId21" Type="http://schemas.openxmlformats.org/officeDocument/2006/relationships/hyperlink" Target="https://youtu.be/qy4utlhtdXI" TargetMode="External"/><Relationship Id="rId7" Type="http://schemas.openxmlformats.org/officeDocument/2006/relationships/endnotes" Target="endnotes.xml"/><Relationship Id="rId12" Type="http://schemas.openxmlformats.org/officeDocument/2006/relationships/hyperlink" Target="http://www.nourishlife.org/teach/curriculum" TargetMode="External"/><Relationship Id="rId17" Type="http://schemas.openxmlformats.org/officeDocument/2006/relationships/hyperlink" Target="https://www.mcdonalds.com/us/en-us/about-our-food/nutrition-calculator.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hangelabsolutions.org/product/pathways-policy" TargetMode="External"/><Relationship Id="rId20" Type="http://schemas.openxmlformats.org/officeDocument/2006/relationships/hyperlink" Target="https://youtu.be/qy4utlhtdX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connruddcenter.org/research/food-marketing/tv-digitalmedi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connruddcenter.org/research/food-marketing/targetedmarketing/" TargetMode="External"/><Relationship Id="rId23" Type="http://schemas.openxmlformats.org/officeDocument/2006/relationships/footer" Target="footer1.xml"/><Relationship Id="rId10" Type="http://schemas.openxmlformats.org/officeDocument/2006/relationships/hyperlink" Target="https://youtu.be/qy4utlhtdXI" TargetMode="External"/><Relationship Id="rId19" Type="http://schemas.openxmlformats.org/officeDocument/2006/relationships/hyperlink" Target="https://www.walmart.com/cp/food/976759?povid=GlobalNav_rWeb_Grocery_GroceryShopAll" TargetMode="External"/><Relationship Id="rId4" Type="http://schemas.openxmlformats.org/officeDocument/2006/relationships/settings" Target="settings.xml"/><Relationship Id="rId9" Type="http://schemas.openxmlformats.org/officeDocument/2006/relationships/hyperlink" Target="https://www.who.int/publications/i/item/9789240075412" TargetMode="External"/><Relationship Id="rId14" Type="http://schemas.openxmlformats.org/officeDocument/2006/relationships/hyperlink" Target="https://www.youtube.com/watch?v=TLf2gOrL1iM" TargetMode="External"/><Relationship Id="rId22" Type="http://schemas.openxmlformats.org/officeDocument/2006/relationships/hyperlink" Target="https://www.changelabsolutions.org/product/pathways-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5D0CE-D498-48AC-B609-66D267A2F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2538</Words>
  <Characters>14471</Characters>
  <Application>Microsoft Office Word</Application>
  <DocSecurity>0</DocSecurity>
  <Lines>295</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16823</CharactersWithSpaces>
  <SharedDoc>false</SharedDoc>
  <HyperlinkBase/>
  <HLinks>
    <vt:vector size="90" baseType="variant">
      <vt:variant>
        <vt:i4>7536763</vt:i4>
      </vt:variant>
      <vt:variant>
        <vt:i4>42</vt:i4>
      </vt:variant>
      <vt:variant>
        <vt:i4>0</vt:i4>
      </vt:variant>
      <vt:variant>
        <vt:i4>5</vt:i4>
      </vt:variant>
      <vt:variant>
        <vt:lpwstr>https://www.changelabsolutions.org/product/pathways-policy</vt:lpwstr>
      </vt:variant>
      <vt:variant>
        <vt:lpwstr/>
      </vt:variant>
      <vt:variant>
        <vt:i4>1376280</vt:i4>
      </vt:variant>
      <vt:variant>
        <vt:i4>39</vt:i4>
      </vt:variant>
      <vt:variant>
        <vt:i4>0</vt:i4>
      </vt:variant>
      <vt:variant>
        <vt:i4>5</vt:i4>
      </vt:variant>
      <vt:variant>
        <vt:lpwstr>https://youtu.be/qy4utlhtdXI</vt:lpwstr>
      </vt:variant>
      <vt:variant>
        <vt:lpwstr/>
      </vt:variant>
      <vt:variant>
        <vt:i4>1376280</vt:i4>
      </vt:variant>
      <vt:variant>
        <vt:i4>36</vt:i4>
      </vt:variant>
      <vt:variant>
        <vt:i4>0</vt:i4>
      </vt:variant>
      <vt:variant>
        <vt:i4>5</vt:i4>
      </vt:variant>
      <vt:variant>
        <vt:lpwstr>https://youtu.be/qy4utlhtdXI</vt:lpwstr>
      </vt:variant>
      <vt:variant>
        <vt:lpwstr/>
      </vt:variant>
      <vt:variant>
        <vt:i4>2228228</vt:i4>
      </vt:variant>
      <vt:variant>
        <vt:i4>33</vt:i4>
      </vt:variant>
      <vt:variant>
        <vt:i4>0</vt:i4>
      </vt:variant>
      <vt:variant>
        <vt:i4>5</vt:i4>
      </vt:variant>
      <vt:variant>
        <vt:lpwstr>https://www.walmart.com/cp/food/976759?povid=GlobalNav_rWeb_Grocery_GroceryShopAll</vt:lpwstr>
      </vt:variant>
      <vt:variant>
        <vt:lpwstr/>
      </vt:variant>
      <vt:variant>
        <vt:i4>1245195</vt:i4>
      </vt:variant>
      <vt:variant>
        <vt:i4>30</vt:i4>
      </vt:variant>
      <vt:variant>
        <vt:i4>0</vt:i4>
      </vt:variant>
      <vt:variant>
        <vt:i4>5</vt:i4>
      </vt:variant>
      <vt:variant>
        <vt:lpwstr>https://stories.starbucks.com/uploads/2019/01/nutrition-1.pdf</vt:lpwstr>
      </vt:variant>
      <vt:variant>
        <vt:lpwstr/>
      </vt:variant>
      <vt:variant>
        <vt:i4>7995499</vt:i4>
      </vt:variant>
      <vt:variant>
        <vt:i4>27</vt:i4>
      </vt:variant>
      <vt:variant>
        <vt:i4>0</vt:i4>
      </vt:variant>
      <vt:variant>
        <vt:i4>5</vt:i4>
      </vt:variant>
      <vt:variant>
        <vt:lpwstr>https://www.mcdonalds.com/us/en-us/about-our-food/nutrition-calculator.html</vt:lpwstr>
      </vt:variant>
      <vt:variant>
        <vt:lpwstr/>
      </vt:variant>
      <vt:variant>
        <vt:i4>7536763</vt:i4>
      </vt:variant>
      <vt:variant>
        <vt:i4>24</vt:i4>
      </vt:variant>
      <vt:variant>
        <vt:i4>0</vt:i4>
      </vt:variant>
      <vt:variant>
        <vt:i4>5</vt:i4>
      </vt:variant>
      <vt:variant>
        <vt:lpwstr>https://www.changelabsolutions.org/product/pathways-policy</vt:lpwstr>
      </vt:variant>
      <vt:variant>
        <vt:lpwstr/>
      </vt:variant>
      <vt:variant>
        <vt:i4>3735663</vt:i4>
      </vt:variant>
      <vt:variant>
        <vt:i4>21</vt:i4>
      </vt:variant>
      <vt:variant>
        <vt:i4>0</vt:i4>
      </vt:variant>
      <vt:variant>
        <vt:i4>5</vt:i4>
      </vt:variant>
      <vt:variant>
        <vt:lpwstr>https://uconnruddcenter.org/research/food-marketing/targetedmarketing/</vt:lpwstr>
      </vt:variant>
      <vt:variant>
        <vt:lpwstr/>
      </vt:variant>
      <vt:variant>
        <vt:i4>7012473</vt:i4>
      </vt:variant>
      <vt:variant>
        <vt:i4>18</vt:i4>
      </vt:variant>
      <vt:variant>
        <vt:i4>0</vt:i4>
      </vt:variant>
      <vt:variant>
        <vt:i4>5</vt:i4>
      </vt:variant>
      <vt:variant>
        <vt:lpwstr>https://www.youtube.com/watch?v=TLf2gOrL1iM</vt:lpwstr>
      </vt:variant>
      <vt:variant>
        <vt:lpwstr/>
      </vt:variant>
      <vt:variant>
        <vt:i4>1245275</vt:i4>
      </vt:variant>
      <vt:variant>
        <vt:i4>15</vt:i4>
      </vt:variant>
      <vt:variant>
        <vt:i4>0</vt:i4>
      </vt:variant>
      <vt:variant>
        <vt:i4>5</vt:i4>
      </vt:variant>
      <vt:variant>
        <vt:lpwstr>https://www.nourishlife.org/teach/curriculum/</vt:lpwstr>
      </vt:variant>
      <vt:variant>
        <vt:lpwstr/>
      </vt:variant>
      <vt:variant>
        <vt:i4>3145830</vt:i4>
      </vt:variant>
      <vt:variant>
        <vt:i4>12</vt:i4>
      </vt:variant>
      <vt:variant>
        <vt:i4>0</vt:i4>
      </vt:variant>
      <vt:variant>
        <vt:i4>5</vt:i4>
      </vt:variant>
      <vt:variant>
        <vt:lpwstr>http://www.nourishlife.org/teach/curriculum</vt:lpwstr>
      </vt:variant>
      <vt:variant>
        <vt:lpwstr/>
      </vt:variant>
      <vt:variant>
        <vt:i4>6160461</vt:i4>
      </vt:variant>
      <vt:variant>
        <vt:i4>9</vt:i4>
      </vt:variant>
      <vt:variant>
        <vt:i4>0</vt:i4>
      </vt:variant>
      <vt:variant>
        <vt:i4>5</vt:i4>
      </vt:variant>
      <vt:variant>
        <vt:lpwstr>https://uconnruddcenter.org/research/food-marketing/tv-digitalmedia/</vt:lpwstr>
      </vt:variant>
      <vt:variant>
        <vt:lpwstr/>
      </vt:variant>
      <vt:variant>
        <vt:i4>1376280</vt:i4>
      </vt:variant>
      <vt:variant>
        <vt:i4>6</vt:i4>
      </vt:variant>
      <vt:variant>
        <vt:i4>0</vt:i4>
      </vt:variant>
      <vt:variant>
        <vt:i4>5</vt:i4>
      </vt:variant>
      <vt:variant>
        <vt:lpwstr>https://youtu.be/qy4utlhtdXI</vt:lpwstr>
      </vt:variant>
      <vt:variant>
        <vt:lpwstr/>
      </vt:variant>
      <vt:variant>
        <vt:i4>1638465</vt:i4>
      </vt:variant>
      <vt:variant>
        <vt:i4>3</vt:i4>
      </vt:variant>
      <vt:variant>
        <vt:i4>0</vt:i4>
      </vt:variant>
      <vt:variant>
        <vt:i4>5</vt:i4>
      </vt:variant>
      <vt:variant>
        <vt:lpwstr>https://www.who.int/publications/i/item/9789240075412</vt:lpwstr>
      </vt:variant>
      <vt:variant>
        <vt:lpwstr/>
      </vt:variant>
      <vt:variant>
        <vt:i4>1048605</vt:i4>
      </vt:variant>
      <vt:variant>
        <vt:i4>0</vt:i4>
      </vt:variant>
      <vt:variant>
        <vt:i4>0</vt:i4>
      </vt:variant>
      <vt:variant>
        <vt:i4>5</vt:i4>
      </vt:variant>
      <vt:variant>
        <vt:lpwstr>https://uconnruddcenter.org/research/food-marketing/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Trainers' Guide - Food Marketing</dc:title>
  <dc:subject/>
  <dc:creator>UConn Rudd Center for Food Policy and Health</dc:creator>
  <cp:keywords/>
  <dc:description/>
  <cp:lastModifiedBy>Hardee, Carson</cp:lastModifiedBy>
  <cp:revision>5</cp:revision>
  <cp:lastPrinted>2026-04-21T11:24:00Z</cp:lastPrinted>
  <dcterms:created xsi:type="dcterms:W3CDTF">2026-06-11T18:17:00Z</dcterms:created>
  <dcterms:modified xsi:type="dcterms:W3CDTF">2026-06-11T18:27:00Z</dcterms:modified>
  <cp:category/>
</cp:coreProperties>
</file>